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A3E67" w:rsidTr="0011618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bookmarkStart w:id="0" w:name="_GoBack"/>
            <w:bookmarkEnd w:id="0"/>
            <w:r>
              <w:t>3 июля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right"/>
            </w:pPr>
            <w:r>
              <w:t>N УГ-151</w:t>
            </w:r>
          </w:p>
        </w:tc>
      </w:tr>
    </w:tbl>
    <w:p w:rsidR="00EA3E67" w:rsidRDefault="00EA3E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3E67" w:rsidRDefault="00EA3E67">
      <w:pPr>
        <w:pStyle w:val="ConsPlusNormal"/>
        <w:jc w:val="both"/>
      </w:pPr>
    </w:p>
    <w:p w:rsidR="00EA3E67" w:rsidRDefault="00EA3E67">
      <w:pPr>
        <w:pStyle w:val="ConsPlusTitle"/>
        <w:jc w:val="center"/>
      </w:pPr>
      <w:r>
        <w:t>УКАЗ</w:t>
      </w:r>
    </w:p>
    <w:p w:rsidR="00EA3E67" w:rsidRDefault="00EA3E67">
      <w:pPr>
        <w:pStyle w:val="ConsPlusTitle"/>
        <w:jc w:val="center"/>
      </w:pPr>
    </w:p>
    <w:p w:rsidR="00EA3E67" w:rsidRDefault="00EA3E67">
      <w:pPr>
        <w:pStyle w:val="ConsPlusTitle"/>
        <w:jc w:val="center"/>
      </w:pPr>
      <w:r>
        <w:t>ГЛАВЫ РЕСПУБЛИКИ БАШКОРТОСТАН</w:t>
      </w:r>
    </w:p>
    <w:p w:rsidR="00EA3E67" w:rsidRDefault="00EA3E67">
      <w:pPr>
        <w:pStyle w:val="ConsPlusTitle"/>
        <w:jc w:val="center"/>
      </w:pPr>
    </w:p>
    <w:p w:rsidR="00EA3E67" w:rsidRDefault="00EA3E67">
      <w:pPr>
        <w:pStyle w:val="ConsPlusTitle"/>
        <w:jc w:val="center"/>
      </w:pPr>
      <w:r>
        <w:t>О СОВЕТЕ ПО НАУКЕ ПРИ ГЛАВЕ РЕСПУБЛИКИ БАШКОРТОСТАН</w:t>
      </w:r>
    </w:p>
    <w:p w:rsidR="00EA3E67" w:rsidRDefault="00EA3E67">
      <w:pPr>
        <w:pStyle w:val="ConsPlusNormal"/>
        <w:jc w:val="center"/>
      </w:pPr>
      <w:r>
        <w:t>Список изменяющих документов</w:t>
      </w:r>
    </w:p>
    <w:p w:rsidR="00EA3E67" w:rsidRDefault="00EA3E67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Указа</w:t>
        </w:r>
      </w:hyperlink>
      <w:r>
        <w:t xml:space="preserve"> Главы РБ от 25.12.2015 N УГ-354)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ind w:firstLine="540"/>
        <w:jc w:val="both"/>
      </w:pPr>
      <w:r>
        <w:t>В целях содействия развитию науки и инновационной деятельности в Республике Башкортостан, укрепления ее научного и инновационного потенциала постановляю:</w:t>
      </w:r>
    </w:p>
    <w:p w:rsidR="00EA3E67" w:rsidRDefault="00EA3E67">
      <w:pPr>
        <w:pStyle w:val="ConsPlusNormal"/>
        <w:ind w:firstLine="540"/>
        <w:jc w:val="both"/>
      </w:pPr>
      <w:r>
        <w:t>1. Образовать Совет по науке при Главе Республики Башкортостан.</w:t>
      </w:r>
    </w:p>
    <w:p w:rsidR="00EA3E67" w:rsidRDefault="00EA3E67">
      <w:pPr>
        <w:pStyle w:val="ConsPlusNormal"/>
        <w:ind w:firstLine="540"/>
        <w:jc w:val="both"/>
      </w:pPr>
      <w:r>
        <w:t xml:space="preserve">2.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Совете по науке при Главе Республики Башкортостан и его </w:t>
      </w:r>
      <w:hyperlink w:anchor="P110" w:history="1">
        <w:r>
          <w:rPr>
            <w:color w:val="0000FF"/>
          </w:rPr>
          <w:t>состав</w:t>
        </w:r>
      </w:hyperlink>
      <w:r>
        <w:t xml:space="preserve"> согласно приложениям N 1 и N 2 к настоящему Указу.</w:t>
      </w:r>
    </w:p>
    <w:p w:rsidR="00EA3E67" w:rsidRDefault="00EA3E67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Указа возложить на Администрацию Главы Республики Башкортостан.</w:t>
      </w:r>
    </w:p>
    <w:p w:rsidR="00EA3E67" w:rsidRDefault="00EA3E67">
      <w:pPr>
        <w:pStyle w:val="ConsPlusNormal"/>
        <w:ind w:firstLine="540"/>
        <w:jc w:val="both"/>
      </w:pPr>
      <w:r>
        <w:t>4. Указ вступает в силу со дня его подписания.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jc w:val="right"/>
      </w:pPr>
      <w:r>
        <w:t>Глава</w:t>
      </w:r>
    </w:p>
    <w:p w:rsidR="00EA3E67" w:rsidRDefault="00EA3E67">
      <w:pPr>
        <w:pStyle w:val="ConsPlusNormal"/>
        <w:jc w:val="right"/>
      </w:pPr>
      <w:r>
        <w:t>Республики Башкортостан</w:t>
      </w:r>
    </w:p>
    <w:p w:rsidR="00EA3E67" w:rsidRDefault="00EA3E67">
      <w:pPr>
        <w:pStyle w:val="ConsPlusNormal"/>
        <w:jc w:val="right"/>
      </w:pPr>
      <w:r>
        <w:t>Р.ХАМИТОВ</w:t>
      </w:r>
    </w:p>
    <w:p w:rsidR="00EA3E67" w:rsidRDefault="00EA3E67">
      <w:pPr>
        <w:pStyle w:val="ConsPlusNormal"/>
        <w:jc w:val="both"/>
      </w:pPr>
      <w:r>
        <w:t>Уфа, Дом Республики</w:t>
      </w:r>
    </w:p>
    <w:p w:rsidR="00EA3E67" w:rsidRDefault="00EA3E67">
      <w:pPr>
        <w:pStyle w:val="ConsPlusNormal"/>
        <w:jc w:val="both"/>
      </w:pPr>
      <w:r>
        <w:t>3 июля 2015 года</w:t>
      </w:r>
    </w:p>
    <w:p w:rsidR="00EA3E67" w:rsidRDefault="00EA3E67">
      <w:pPr>
        <w:pStyle w:val="ConsPlusNormal"/>
        <w:jc w:val="both"/>
      </w:pPr>
      <w:r>
        <w:t>N УГ-151</w:t>
      </w: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jc w:val="right"/>
      </w:pPr>
      <w:r>
        <w:t>Приложение N 1</w:t>
      </w:r>
    </w:p>
    <w:p w:rsidR="00EA3E67" w:rsidRDefault="00EA3E67">
      <w:pPr>
        <w:pStyle w:val="ConsPlusNormal"/>
        <w:jc w:val="right"/>
      </w:pPr>
      <w:r>
        <w:t>к Указу Главы</w:t>
      </w:r>
    </w:p>
    <w:p w:rsidR="00EA3E67" w:rsidRDefault="00EA3E67">
      <w:pPr>
        <w:pStyle w:val="ConsPlusNormal"/>
        <w:jc w:val="right"/>
      </w:pPr>
      <w:r>
        <w:t>Республики Башкортостан</w:t>
      </w:r>
    </w:p>
    <w:p w:rsidR="00EA3E67" w:rsidRDefault="00EA3E67">
      <w:pPr>
        <w:pStyle w:val="ConsPlusNormal"/>
        <w:jc w:val="right"/>
      </w:pPr>
      <w:r>
        <w:t>от 3 июля 2015 г. N УГ-151</w:t>
      </w:r>
    </w:p>
    <w:p w:rsidR="00EA3E67" w:rsidRDefault="00EA3E67">
      <w:pPr>
        <w:pStyle w:val="ConsPlusNormal"/>
        <w:jc w:val="right"/>
      </w:pPr>
    </w:p>
    <w:p w:rsidR="00EA3E67" w:rsidRDefault="00EA3E67">
      <w:pPr>
        <w:pStyle w:val="ConsPlusTitle"/>
        <w:jc w:val="center"/>
      </w:pPr>
      <w:bookmarkStart w:id="1" w:name="P34"/>
      <w:bookmarkEnd w:id="1"/>
      <w:r>
        <w:t>ПОЛОЖЕНИЕ</w:t>
      </w:r>
    </w:p>
    <w:p w:rsidR="00EA3E67" w:rsidRDefault="00EA3E67">
      <w:pPr>
        <w:pStyle w:val="ConsPlusTitle"/>
        <w:jc w:val="center"/>
      </w:pPr>
      <w:r>
        <w:t>О СОВЕТЕ ПО НАУКЕ ПРИ ГЛАВЕ РЕСПУБЛИКИ БАШКОРТОСТАН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jc w:val="center"/>
      </w:pPr>
      <w:r>
        <w:t>1. Общие положения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ind w:firstLine="540"/>
        <w:jc w:val="both"/>
      </w:pPr>
      <w:r>
        <w:t>1.1. Совет по науке при Главе Республики Башкортостан (далее - Совет) является совещательным органом, образованным в целях обеспечения взаимодействия государственных органов, органов местного самоуправления Республики Башкортостан и организаций для рассмотрения вопросов, связанных с развитием научно-технического и инновационного потенциала Республики Башкортостан.</w:t>
      </w:r>
    </w:p>
    <w:p w:rsidR="00EA3E67" w:rsidRDefault="00EA3E67">
      <w:pPr>
        <w:pStyle w:val="ConsPlusNormal"/>
        <w:ind w:firstLine="540"/>
        <w:jc w:val="both"/>
      </w:pPr>
      <w:r>
        <w:t xml:space="preserve">1.2. Совет в своей деятельности руководствуется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Республики Башкортостан, нормативными правовыми актами Российской Федерации и Республики Башкортостан, а также настоящим Положением.</w:t>
      </w:r>
    </w:p>
    <w:p w:rsidR="00EA3E67" w:rsidRDefault="00EA3E67">
      <w:pPr>
        <w:pStyle w:val="ConsPlusNormal"/>
        <w:ind w:firstLine="540"/>
        <w:jc w:val="both"/>
      </w:pPr>
      <w:r>
        <w:t>1.3. Положение о Совете и его состав утверждаются Главой Республики Башкортостан.</w:t>
      </w: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jc w:val="center"/>
      </w:pPr>
      <w:r>
        <w:t>2. Основные задачи Совета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ind w:firstLine="540"/>
        <w:jc w:val="both"/>
      </w:pPr>
      <w:r>
        <w:t>Основными задачами Совета являются:</w:t>
      </w:r>
    </w:p>
    <w:p w:rsidR="00EA3E67" w:rsidRDefault="00EA3E67">
      <w:pPr>
        <w:pStyle w:val="ConsPlusNormal"/>
        <w:ind w:firstLine="540"/>
        <w:jc w:val="both"/>
      </w:pPr>
      <w:r>
        <w:lastRenderedPageBreak/>
        <w:t>выработка предложений для Главы Республики Башкортостан по повышению эффективности взаимодействия государственных органов, органов местного самоуправления Республики Башкортостан и организаций, в том числе Уфимского научного центра Российской академии наук, Академии наук Республики Башкортостан, государственных фондов поддержки научной и научно-технической деятельности;</w:t>
      </w:r>
    </w:p>
    <w:p w:rsidR="00EA3E67" w:rsidRDefault="00EA3E67">
      <w:pPr>
        <w:pStyle w:val="ConsPlusNormal"/>
        <w:ind w:firstLine="540"/>
        <w:jc w:val="both"/>
      </w:pPr>
      <w:r>
        <w:t>выработка предложений для Правительства Республики Башкортостан по определению приоритетных направлений государственной научно-технической и инновационной политики в Республике Башкортостан.</w:t>
      </w: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jc w:val="center"/>
      </w:pPr>
      <w:r>
        <w:t>3. Полномочия Совета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ind w:firstLine="540"/>
        <w:jc w:val="both"/>
      </w:pPr>
      <w:r>
        <w:t>Для выполнения возложенных на него задач Совет вправе:</w:t>
      </w:r>
    </w:p>
    <w:p w:rsidR="00EA3E67" w:rsidRDefault="00EA3E67">
      <w:pPr>
        <w:pStyle w:val="ConsPlusNormal"/>
        <w:ind w:firstLine="540"/>
        <w:jc w:val="both"/>
      </w:pPr>
      <w:proofErr w:type="gramStart"/>
      <w:r>
        <w:t>запрашивать и получать</w:t>
      </w:r>
      <w:proofErr w:type="gramEnd"/>
      <w:r>
        <w:t xml:space="preserve"> в установленном порядке необходимые материалы от государственных органов, органов местного самоуправления Республики Башкортостан, организаций, а также от должностных лиц;</w:t>
      </w:r>
    </w:p>
    <w:p w:rsidR="00EA3E67" w:rsidRDefault="00EA3E67">
      <w:pPr>
        <w:pStyle w:val="ConsPlusNormal"/>
        <w:ind w:firstLine="540"/>
        <w:jc w:val="both"/>
      </w:pPr>
      <w:r>
        <w:t>приглашать на заседания должностных лиц государственных органов, органов местного самоуправления Республики Башкортостан, представителей общественных объединений, организаций;</w:t>
      </w:r>
    </w:p>
    <w:p w:rsidR="00EA3E67" w:rsidRDefault="00EA3E67">
      <w:pPr>
        <w:pStyle w:val="ConsPlusNormal"/>
        <w:ind w:firstLine="540"/>
        <w:jc w:val="both"/>
      </w:pPr>
      <w:r>
        <w:t>привлекать в установленном порядке для осуществления информационно-аналитических и экспертных работ научные, образовательные и иные организации, а также ученых и специалистов;</w:t>
      </w:r>
    </w:p>
    <w:p w:rsidR="00EA3E67" w:rsidRDefault="00EA3E67">
      <w:pPr>
        <w:pStyle w:val="ConsPlusNormal"/>
        <w:ind w:firstLine="540"/>
        <w:jc w:val="both"/>
      </w:pPr>
      <w:r>
        <w:t>пользоваться в установленном порядке банками данных государственных органов Республики Башкортостан.</w:t>
      </w: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jc w:val="center"/>
      </w:pPr>
      <w:r>
        <w:t>4. Порядок формирования и деятельности Совета</w:t>
      </w:r>
    </w:p>
    <w:p w:rsidR="00EA3E67" w:rsidRDefault="00EA3E67">
      <w:pPr>
        <w:pStyle w:val="ConsPlusNormal"/>
        <w:jc w:val="center"/>
      </w:pPr>
    </w:p>
    <w:p w:rsidR="00EA3E67" w:rsidRDefault="00EA3E67">
      <w:pPr>
        <w:pStyle w:val="ConsPlusNormal"/>
        <w:ind w:firstLine="540"/>
        <w:jc w:val="both"/>
      </w:pPr>
      <w:r>
        <w:t>4.1. Создание, реорганизация и упразднение Совета осуществляются Главой Республики Башкортостан.</w:t>
      </w:r>
    </w:p>
    <w:p w:rsidR="00EA3E67" w:rsidRDefault="00EA3E67">
      <w:pPr>
        <w:pStyle w:val="ConsPlusNormal"/>
        <w:ind w:firstLine="540"/>
        <w:jc w:val="both"/>
      </w:pPr>
      <w:r>
        <w:t>4.2. В состав Совета входят председатель Совета, два заместителя председателя Совета, секретарь и члены Совета.</w:t>
      </w:r>
    </w:p>
    <w:p w:rsidR="00EA3E67" w:rsidRDefault="00EA3E67">
      <w:pPr>
        <w:pStyle w:val="ConsPlusNormal"/>
        <w:ind w:firstLine="540"/>
        <w:jc w:val="both"/>
      </w:pPr>
      <w:r>
        <w:t>Члены Совета принимают участие в его работе на общественных началах.</w:t>
      </w:r>
    </w:p>
    <w:p w:rsidR="00EA3E67" w:rsidRDefault="00EA3E67">
      <w:pPr>
        <w:pStyle w:val="ConsPlusNormal"/>
        <w:ind w:firstLine="540"/>
        <w:jc w:val="both"/>
      </w:pPr>
      <w:r>
        <w:t>4.3. Совет возглавляет Глава Республики Башкортостан.</w:t>
      </w:r>
    </w:p>
    <w:p w:rsidR="00EA3E67" w:rsidRDefault="00EA3E67">
      <w:pPr>
        <w:pStyle w:val="ConsPlusNormal"/>
        <w:ind w:firstLine="540"/>
        <w:jc w:val="both"/>
      </w:pPr>
      <w:r>
        <w:t>4.4. Председатель Совета:</w:t>
      </w:r>
    </w:p>
    <w:p w:rsidR="00EA3E67" w:rsidRDefault="00EA3E67">
      <w:pPr>
        <w:pStyle w:val="ConsPlusNormal"/>
        <w:ind w:firstLine="540"/>
        <w:jc w:val="both"/>
      </w:pPr>
      <w:r>
        <w:t>руководит работой Совета;</w:t>
      </w:r>
    </w:p>
    <w:p w:rsidR="00EA3E67" w:rsidRDefault="00EA3E67">
      <w:pPr>
        <w:pStyle w:val="ConsPlusNormal"/>
        <w:ind w:firstLine="540"/>
        <w:jc w:val="both"/>
      </w:pPr>
      <w:r>
        <w:t>представляет Совет в отношениях с государственными органами, органами местного самоуправления Республики Башкортостан и организациями;</w:t>
      </w:r>
    </w:p>
    <w:p w:rsidR="00EA3E67" w:rsidRDefault="00EA3E67">
      <w:pPr>
        <w:pStyle w:val="ConsPlusNormal"/>
        <w:ind w:firstLine="540"/>
        <w:jc w:val="both"/>
      </w:pPr>
      <w:r>
        <w:t>распределяет обязанности между членами Совета;</w:t>
      </w:r>
    </w:p>
    <w:p w:rsidR="00EA3E67" w:rsidRDefault="00EA3E67">
      <w:pPr>
        <w:pStyle w:val="ConsPlusNormal"/>
        <w:ind w:firstLine="540"/>
        <w:jc w:val="both"/>
      </w:pPr>
      <w:proofErr w:type="gramStart"/>
      <w:r>
        <w:t>созывает и организует</w:t>
      </w:r>
      <w:proofErr w:type="gramEnd"/>
      <w:r>
        <w:t xml:space="preserve"> проведение очередных и внеочередных заседаний Совета;</w:t>
      </w:r>
    </w:p>
    <w:p w:rsidR="00EA3E67" w:rsidRDefault="00EA3E67">
      <w:pPr>
        <w:pStyle w:val="ConsPlusNormal"/>
        <w:ind w:firstLine="540"/>
        <w:jc w:val="both"/>
      </w:pPr>
      <w:r>
        <w:t>формирует рабочие группы (подгруппы), экспертные советы по направлениям деятельности Совета;</w:t>
      </w:r>
    </w:p>
    <w:p w:rsidR="00EA3E67" w:rsidRDefault="00EA3E67">
      <w:pPr>
        <w:pStyle w:val="ConsPlusNormal"/>
        <w:ind w:firstLine="540"/>
        <w:jc w:val="both"/>
      </w:pPr>
      <w:r>
        <w:t>согласовывает проект повестки дня и проекты решений Совета;</w:t>
      </w:r>
    </w:p>
    <w:p w:rsidR="00EA3E67" w:rsidRDefault="00EA3E67">
      <w:pPr>
        <w:pStyle w:val="ConsPlusNormal"/>
        <w:ind w:firstLine="540"/>
        <w:jc w:val="both"/>
      </w:pPr>
      <w:r>
        <w:t>утверждает протокол заседания Совета;</w:t>
      </w:r>
    </w:p>
    <w:p w:rsidR="00EA3E67" w:rsidRDefault="00EA3E67">
      <w:pPr>
        <w:pStyle w:val="ConsPlusNormal"/>
        <w:ind w:firstLine="540"/>
        <w:jc w:val="both"/>
      </w:pPr>
      <w:r>
        <w:t>координирует реализацию решений Совета.</w:t>
      </w:r>
    </w:p>
    <w:p w:rsidR="00EA3E67" w:rsidRDefault="00EA3E67">
      <w:pPr>
        <w:pStyle w:val="ConsPlusNormal"/>
        <w:ind w:firstLine="540"/>
        <w:jc w:val="both"/>
      </w:pPr>
      <w:r>
        <w:t>Председатель Совета вправе поручить ведение заседаний Совета одному из своих заместителей.</w:t>
      </w:r>
    </w:p>
    <w:p w:rsidR="00EA3E67" w:rsidRDefault="00EA3E67">
      <w:pPr>
        <w:pStyle w:val="ConsPlusNormal"/>
        <w:ind w:firstLine="540"/>
        <w:jc w:val="both"/>
      </w:pPr>
      <w:r>
        <w:t>4.5. Заместители председателя Совета по поручению председателя Совета:</w:t>
      </w:r>
    </w:p>
    <w:p w:rsidR="00EA3E67" w:rsidRDefault="00EA3E67">
      <w:pPr>
        <w:pStyle w:val="ConsPlusNormal"/>
        <w:ind w:firstLine="540"/>
        <w:jc w:val="both"/>
      </w:pPr>
      <w:r>
        <w:t>представляют Совет во взаимоотношениях с государственными органами, органами местного самоуправления Республики Башкортостан, организациями;</w:t>
      </w:r>
    </w:p>
    <w:p w:rsidR="00EA3E67" w:rsidRDefault="00EA3E67">
      <w:pPr>
        <w:pStyle w:val="ConsPlusNormal"/>
        <w:ind w:firstLine="540"/>
        <w:jc w:val="both"/>
      </w:pPr>
      <w:r>
        <w:t>исполняют иные поручения председателя Совета.</w:t>
      </w:r>
    </w:p>
    <w:p w:rsidR="00EA3E67" w:rsidRDefault="00EA3E67">
      <w:pPr>
        <w:pStyle w:val="ConsPlusNormal"/>
        <w:ind w:firstLine="540"/>
        <w:jc w:val="both"/>
      </w:pPr>
      <w:r>
        <w:t>4.6. Секретарь Совета:</w:t>
      </w:r>
    </w:p>
    <w:p w:rsidR="00EA3E67" w:rsidRDefault="00EA3E67">
      <w:pPr>
        <w:pStyle w:val="ConsPlusNormal"/>
        <w:ind w:firstLine="540"/>
        <w:jc w:val="both"/>
      </w:pPr>
      <w:r>
        <w:t>обеспечивает подготовку планов работы Совета, составляет повестку дня его заседаний, организует подготовку материалов к заседаниям Совета, а также проектов его решений;</w:t>
      </w:r>
    </w:p>
    <w:p w:rsidR="00EA3E67" w:rsidRDefault="00EA3E67">
      <w:pPr>
        <w:pStyle w:val="ConsPlusNormal"/>
        <w:ind w:firstLine="540"/>
        <w:jc w:val="both"/>
      </w:pPr>
      <w:r>
        <w:t>обеспечивает ведение протоколов и оформление решений Совета;</w:t>
      </w:r>
    </w:p>
    <w:p w:rsidR="00EA3E67" w:rsidRDefault="00EA3E67">
      <w:pPr>
        <w:pStyle w:val="ConsPlusNormal"/>
        <w:ind w:firstLine="540"/>
        <w:jc w:val="both"/>
      </w:pPr>
      <w:r>
        <w:t>обеспечивает доведение решений Совета до сведения его членов и исполнителей;</w:t>
      </w:r>
    </w:p>
    <w:p w:rsidR="00EA3E67" w:rsidRDefault="00EA3E67">
      <w:pPr>
        <w:pStyle w:val="ConsPlusNormal"/>
        <w:ind w:firstLine="540"/>
        <w:jc w:val="both"/>
      </w:pPr>
      <w:r>
        <w:t xml:space="preserve">организует работу по обобщению и анализу информации, документов и материалов, </w:t>
      </w:r>
      <w:r>
        <w:lastRenderedPageBreak/>
        <w:t>необходимых для осуществления деятельности Совета, поступивших от государственных органов, органов местного самоуправления Республики Башкортостан и организаций;</w:t>
      </w:r>
    </w:p>
    <w:p w:rsidR="00EA3E67" w:rsidRDefault="00EA3E67">
      <w:pPr>
        <w:pStyle w:val="ConsPlusNormal"/>
        <w:ind w:firstLine="540"/>
        <w:jc w:val="both"/>
      </w:pPr>
      <w:r>
        <w:t>информирует членов Совета о месте и времени проведения и повестке дня очередного заседания Совета, обеспечивает их необходимыми справочно-информационными материалами.</w:t>
      </w:r>
    </w:p>
    <w:p w:rsidR="00EA3E67" w:rsidRDefault="00EA3E67">
      <w:pPr>
        <w:pStyle w:val="ConsPlusNormal"/>
        <w:ind w:firstLine="540"/>
        <w:jc w:val="both"/>
      </w:pPr>
      <w:r>
        <w:t>Материалы по вопросам, планируемым к рассмотрению на заседаниях Совета, рассылаются секретарем Совета не менее чем за неделю до даты заседания.</w:t>
      </w:r>
    </w:p>
    <w:p w:rsidR="00EA3E67" w:rsidRDefault="00EA3E67">
      <w:pPr>
        <w:pStyle w:val="ConsPlusNormal"/>
        <w:ind w:firstLine="540"/>
        <w:jc w:val="both"/>
      </w:pPr>
      <w:r>
        <w:t>4.7. Члены Совета:</w:t>
      </w:r>
    </w:p>
    <w:p w:rsidR="00EA3E67" w:rsidRDefault="00EA3E67">
      <w:pPr>
        <w:pStyle w:val="ConsPlusNormal"/>
        <w:ind w:firstLine="540"/>
        <w:jc w:val="both"/>
      </w:pPr>
      <w:r>
        <w:t>вносят предложения по плану работы Совета, повестке дня его заседаний и порядку обсуждения вопросов;</w:t>
      </w:r>
    </w:p>
    <w:p w:rsidR="00EA3E67" w:rsidRDefault="00EA3E67">
      <w:pPr>
        <w:pStyle w:val="ConsPlusNormal"/>
        <w:ind w:firstLine="540"/>
        <w:jc w:val="both"/>
      </w:pPr>
      <w:r>
        <w:t>участвуют в подготовке материалов к заседаниям Совета, а также проектов его решений;</w:t>
      </w:r>
    </w:p>
    <w:p w:rsidR="00EA3E67" w:rsidRDefault="00EA3E67">
      <w:pPr>
        <w:pStyle w:val="ConsPlusNormal"/>
        <w:ind w:firstLine="540"/>
        <w:jc w:val="both"/>
      </w:pPr>
      <w:r>
        <w:t>содействуют реализации решений Совета.</w:t>
      </w:r>
    </w:p>
    <w:p w:rsidR="00EA3E67" w:rsidRDefault="00EA3E67">
      <w:pPr>
        <w:pStyle w:val="ConsPlusNormal"/>
        <w:ind w:firstLine="540"/>
        <w:jc w:val="both"/>
      </w:pPr>
      <w:r>
        <w:t>Члены Совета имеют право ознакомиться с любыми представленными в Совет материалами и запросить дополнительную информацию.</w:t>
      </w:r>
    </w:p>
    <w:p w:rsidR="00EA3E67" w:rsidRDefault="00EA3E67">
      <w:pPr>
        <w:pStyle w:val="ConsPlusNormal"/>
        <w:ind w:firstLine="540"/>
        <w:jc w:val="both"/>
      </w:pPr>
      <w:r>
        <w:t>4.8. Совет может формировать из числа членов Совета рабочие группы (подгруппы), экспертные советы по направлениям своей деятельности.</w:t>
      </w:r>
    </w:p>
    <w:p w:rsidR="00EA3E67" w:rsidRDefault="00EA3E67">
      <w:pPr>
        <w:pStyle w:val="ConsPlusNormal"/>
        <w:ind w:firstLine="540"/>
        <w:jc w:val="both"/>
      </w:pPr>
      <w:r>
        <w:t>К участию в работе рабочих групп (подгрупп), экспертных советов могут привлекаться ученые, эксперты из числа специалистов по профилю рассматриваемой проблемы, представители государственных органов, органов местного самоуправления Республики Башкортостан и организаций. Их составы утверждаются решением Совета.</w:t>
      </w:r>
    </w:p>
    <w:p w:rsidR="00EA3E67" w:rsidRDefault="00EA3E67">
      <w:pPr>
        <w:pStyle w:val="ConsPlusNormal"/>
        <w:ind w:firstLine="540"/>
        <w:jc w:val="both"/>
      </w:pPr>
      <w:r>
        <w:t>4.9. Деятельность Совета осуществляется в соответствии с годовыми планами, утверждаемыми председателем Совета.</w:t>
      </w:r>
    </w:p>
    <w:p w:rsidR="00EA3E67" w:rsidRDefault="00EA3E67">
      <w:pPr>
        <w:pStyle w:val="ConsPlusNormal"/>
        <w:ind w:firstLine="540"/>
        <w:jc w:val="both"/>
      </w:pPr>
      <w:r>
        <w:t>4.10. При необходимости вопросы, не нашедшие отражения в плане работы Совета, могут быть внесены на рассмотрение Совета во внеплановом порядке.</w:t>
      </w:r>
    </w:p>
    <w:p w:rsidR="00EA3E67" w:rsidRDefault="00EA3E67">
      <w:pPr>
        <w:pStyle w:val="ConsPlusNormal"/>
        <w:ind w:firstLine="540"/>
        <w:jc w:val="both"/>
      </w:pPr>
      <w:r>
        <w:t>4.11. Заседания Совета проводятся по мере необходимости, но не реже одного раза в шесть месяцев.</w:t>
      </w:r>
    </w:p>
    <w:p w:rsidR="00EA3E67" w:rsidRDefault="00EA3E67">
      <w:pPr>
        <w:pStyle w:val="ConsPlusNormal"/>
        <w:ind w:firstLine="540"/>
        <w:jc w:val="both"/>
      </w:pPr>
      <w:r>
        <w:t>4.12. Члены Совета участвуют в его заседаниях лично и не вправе делегировать свои полномочия другим лицам. При невозможности присутствия на заседании член Совета заблаговременно извещает об этом председателя Совета. В случае необходимости член Совета направляет председателю свое мнение по вопросам повестки дня в письменном виде.</w:t>
      </w:r>
    </w:p>
    <w:p w:rsidR="00EA3E67" w:rsidRDefault="00EA3E67">
      <w:pPr>
        <w:pStyle w:val="ConsPlusNormal"/>
        <w:ind w:firstLine="540"/>
        <w:jc w:val="both"/>
      </w:pPr>
      <w:r>
        <w:t>4.13. При необходимости на заседания Совета могут приглашаться компетентные в рассматриваемых Советом вопросах представители государственных органов, органов местного самоуправления Республики Башкортостан и организаций.</w:t>
      </w:r>
    </w:p>
    <w:p w:rsidR="00EA3E67" w:rsidRDefault="00EA3E67">
      <w:pPr>
        <w:pStyle w:val="ConsPlusNormal"/>
        <w:ind w:firstLine="540"/>
        <w:jc w:val="both"/>
      </w:pPr>
      <w:r>
        <w:t>4.14. Заседания Совета считаются правомочными, если на них присутствуют более половины его членов.</w:t>
      </w:r>
    </w:p>
    <w:p w:rsidR="00EA3E67" w:rsidRDefault="00EA3E67">
      <w:pPr>
        <w:pStyle w:val="ConsPlusNormal"/>
        <w:ind w:firstLine="540"/>
        <w:jc w:val="both"/>
      </w:pPr>
      <w:r>
        <w:t xml:space="preserve">4.15. Решения Совета </w:t>
      </w:r>
      <w:proofErr w:type="gramStart"/>
      <w:r>
        <w:t>принимаются открытым голосованием и считаются</w:t>
      </w:r>
      <w:proofErr w:type="gramEnd"/>
      <w:r>
        <w:t xml:space="preserve"> принятыми, если они поддержаны простым большинством присутствующих на заседании членов Совета. При равенстве голосов решающим является голос председателя Совета.</w:t>
      </w:r>
    </w:p>
    <w:p w:rsidR="00EA3E67" w:rsidRDefault="00EA3E67">
      <w:pPr>
        <w:pStyle w:val="ConsPlusNormal"/>
        <w:ind w:firstLine="540"/>
        <w:jc w:val="both"/>
      </w:pPr>
      <w:r>
        <w:t>При принятии решений по организационным или кадровым вопросам деятельности Совета возможно тайное голосование с использованием опросных листов.</w:t>
      </w:r>
    </w:p>
    <w:p w:rsidR="00EA3E67" w:rsidRDefault="00EA3E67">
      <w:pPr>
        <w:pStyle w:val="ConsPlusNormal"/>
        <w:ind w:firstLine="540"/>
        <w:jc w:val="both"/>
      </w:pPr>
      <w:r>
        <w:t xml:space="preserve">4.16. Решения Совета утверждаются его председателем либо заместителем председателя Совета, </w:t>
      </w:r>
      <w:proofErr w:type="gramStart"/>
      <w:r>
        <w:t>рассылаются членам Совета и доводятся</w:t>
      </w:r>
      <w:proofErr w:type="gramEnd"/>
      <w:r>
        <w:t xml:space="preserve"> до сведения государственных органов, органов местного самоуправления, организаций в части, их касающейся.</w:t>
      </w:r>
    </w:p>
    <w:p w:rsidR="00EA3E67" w:rsidRDefault="00EA3E67">
      <w:pPr>
        <w:pStyle w:val="ConsPlusNormal"/>
        <w:ind w:firstLine="540"/>
        <w:jc w:val="both"/>
      </w:pPr>
      <w:r>
        <w:t>4.17. Организационное и материально-техническое обеспечение деятельности Совета осуществляют Администрация Главы Республики Башкортостан и Управление делами Главы Республики Башкортостан.</w:t>
      </w:r>
    </w:p>
    <w:p w:rsidR="00EA3E67" w:rsidRDefault="00EA3E67">
      <w:pPr>
        <w:sectPr w:rsidR="00EA3E67" w:rsidSect="00D55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jc w:val="right"/>
      </w:pPr>
      <w:r>
        <w:t>Приложение N 2</w:t>
      </w:r>
    </w:p>
    <w:p w:rsidR="00EA3E67" w:rsidRDefault="00EA3E67">
      <w:pPr>
        <w:pStyle w:val="ConsPlusNormal"/>
        <w:jc w:val="right"/>
      </w:pPr>
      <w:r>
        <w:t>к Указу Главы</w:t>
      </w:r>
    </w:p>
    <w:p w:rsidR="00EA3E67" w:rsidRDefault="00EA3E67">
      <w:pPr>
        <w:pStyle w:val="ConsPlusNormal"/>
        <w:jc w:val="right"/>
      </w:pPr>
      <w:r>
        <w:t>Республики Башкортостан</w:t>
      </w:r>
    </w:p>
    <w:p w:rsidR="00EA3E67" w:rsidRDefault="00EA3E67">
      <w:pPr>
        <w:pStyle w:val="ConsPlusNormal"/>
        <w:jc w:val="right"/>
      </w:pPr>
      <w:r>
        <w:t>от 3 июля 2015 г. N УГ-151</w:t>
      </w:r>
    </w:p>
    <w:p w:rsidR="00EA3E67" w:rsidRDefault="00EA3E67">
      <w:pPr>
        <w:pStyle w:val="ConsPlusNormal"/>
        <w:jc w:val="right"/>
      </w:pPr>
    </w:p>
    <w:p w:rsidR="00EA3E67" w:rsidRDefault="00EA3E67">
      <w:pPr>
        <w:pStyle w:val="ConsPlusTitle"/>
        <w:jc w:val="center"/>
      </w:pPr>
      <w:bookmarkStart w:id="2" w:name="P110"/>
      <w:bookmarkEnd w:id="2"/>
      <w:r>
        <w:t>СОСТАВ</w:t>
      </w:r>
    </w:p>
    <w:p w:rsidR="00EA3E67" w:rsidRDefault="00EA3E67">
      <w:pPr>
        <w:pStyle w:val="ConsPlusTitle"/>
        <w:jc w:val="center"/>
      </w:pPr>
      <w:r>
        <w:t>СОВЕТА ПО НАУКЕ ПРИ ГЛАВЕ РЕСПУБЛИКИ БАШКОРТОСТАН</w:t>
      </w:r>
    </w:p>
    <w:p w:rsidR="00EA3E67" w:rsidRDefault="00EA3E67">
      <w:pPr>
        <w:pStyle w:val="ConsPlusNormal"/>
        <w:jc w:val="center"/>
      </w:pPr>
      <w:r>
        <w:t>Список изменяющих документов</w:t>
      </w:r>
    </w:p>
    <w:p w:rsidR="00EA3E67" w:rsidRDefault="00EA3E67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Главы РБ от 25.12.2015 N УГ-354)</w:t>
      </w:r>
    </w:p>
    <w:p w:rsidR="00EA3E67" w:rsidRDefault="00EA3E6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494"/>
        <w:gridCol w:w="6346"/>
      </w:tblGrid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Хамитов Р.З.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Глава Республики Башкортостан, председатель Совета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Гаязов</w:t>
            </w:r>
            <w:proofErr w:type="spellEnd"/>
            <w:r>
              <w:t xml:space="preserve"> А.С.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президент ГБНУ Академия наук Республики Башкортостан, заместитель председателя Совета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Джемилев У.М.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председатель Уфимского научного центра Российской академии наук, директор ФГУН Институт нефтехимии и катализа, заместитель председателя Совета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Бахтизин</w:t>
            </w:r>
            <w:proofErr w:type="spellEnd"/>
            <w:r>
              <w:t xml:space="preserve"> Р.Н.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ректор ФГБОУ ВПО Уфимский государственный нефтяной технический университет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Путенихин</w:t>
            </w:r>
            <w:proofErr w:type="spellEnd"/>
            <w:r>
              <w:t xml:space="preserve"> С.К.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начальник Экспертно-контрольного управления Главы Республики Башкортостан, секретарь Совета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Асадуллин</w:t>
            </w:r>
            <w:proofErr w:type="spellEnd"/>
            <w:r>
              <w:t xml:space="preserve"> Р.М.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 xml:space="preserve">председатель Совета ректоров вузов Республики Башкортостан, ректор ФГБОУ ВПО Башкирский государственный педагогический университет им. М. </w:t>
            </w:r>
            <w:proofErr w:type="spellStart"/>
            <w:r>
              <w:t>Акмуллы</w:t>
            </w:r>
            <w:proofErr w:type="spellEnd"/>
            <w:r>
              <w:t xml:space="preserve">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Ахметов А.Ф.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 xml:space="preserve">заведующий кафедрой технологии нефти и газа ФГБОУ ВПО </w:t>
            </w:r>
            <w:r>
              <w:lastRenderedPageBreak/>
              <w:t>Уфимский государственный нефтяной технический университет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lastRenderedPageBreak/>
              <w:t>Валеев Р.З.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директор Научно-исследовательского института физики перспективных материалов ФГБОУ ВПО Уфимский государственный авиационный технический университет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Валиахметов</w:t>
            </w:r>
            <w:proofErr w:type="spellEnd"/>
            <w:r>
              <w:t xml:space="preserve"> Р.М.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директор ГБНУ Институт социально-политических и правовых исследований Республики Башкортостан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Гайнанов</w:t>
            </w:r>
            <w:proofErr w:type="spellEnd"/>
            <w:r>
              <w:t xml:space="preserve"> Д.А.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директор ФГБУН Институт социально-экономических исследований Уфимского научного центра Российской академии наук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Ганцев Ш.Х.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директор Научно-исследовательского института онкологии ГБОУ ВПО Башкирский государственный медицинский университет Министерства здравоохранения Российской Федерации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Исмагилова Л.А.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заведующий кафедрой экономики предпринимательства ФГБОУ ВПО Уфимский государственный авиационный технический университет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Марданов</w:t>
            </w:r>
            <w:proofErr w:type="spellEnd"/>
            <w:r>
              <w:t xml:space="preserve"> Р.Х.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Премьер-министр Правительства Республики Башкортостан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Сафин Х.М.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академик-секретарь отделения биологических и сельскохозяйственных наук ГБНУ Академия наук Республики Башкортостан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Теляшев</w:t>
            </w:r>
            <w:proofErr w:type="spellEnd"/>
            <w:r>
              <w:t xml:space="preserve"> Э.Г.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 xml:space="preserve">директор ГУП Институт </w:t>
            </w:r>
            <w:proofErr w:type="spellStart"/>
            <w:r>
              <w:t>нефтехимпереработки</w:t>
            </w:r>
            <w:proofErr w:type="spellEnd"/>
            <w:r>
              <w:t xml:space="preserve"> Республики Башкортостан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proofErr w:type="spellStart"/>
            <w:r>
              <w:t>Шигапов</w:t>
            </w:r>
            <w:proofErr w:type="spellEnd"/>
            <w:r>
              <w:t xml:space="preserve"> З.Х.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>директор ФГБУН Ботанический сад-институт Уфимского научного центра Российской академии наук (по согласованию)</w:t>
            </w:r>
          </w:p>
        </w:tc>
      </w:tr>
      <w:tr w:rsidR="00EA3E67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lastRenderedPageBreak/>
              <w:t>Юнусова А.Б.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EA3E67" w:rsidRDefault="00EA3E67">
            <w:pPr>
              <w:pStyle w:val="ConsPlusNormal"/>
            </w:pPr>
            <w:r>
              <w:t xml:space="preserve">директор ФГБУН Институт этнологических исследований им. </w:t>
            </w:r>
            <w:proofErr w:type="spellStart"/>
            <w:r>
              <w:t>Р.Г.Кузеева</w:t>
            </w:r>
            <w:proofErr w:type="spellEnd"/>
            <w:r>
              <w:t xml:space="preserve"> Уфимского научного центра Российской академии наук (по согласованию)</w:t>
            </w:r>
          </w:p>
        </w:tc>
      </w:tr>
    </w:tbl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ind w:firstLine="540"/>
        <w:jc w:val="both"/>
      </w:pPr>
    </w:p>
    <w:p w:rsidR="00EA3E67" w:rsidRDefault="00EA3E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31FB" w:rsidRDefault="007131FB"/>
    <w:sectPr w:rsidR="007131FB" w:rsidSect="00E1379F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67"/>
    <w:rsid w:val="00116184"/>
    <w:rsid w:val="00313C71"/>
    <w:rsid w:val="007131FB"/>
    <w:rsid w:val="00EA3E67"/>
    <w:rsid w:val="00F4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E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3E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3E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E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3E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3E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EDC6F65D906AD7797DD0B895298B5E24505FECE6DE2A5E5EE94871602B4A6FD9169524234B2FDFBDFCDD4703c6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EDC6F65D906AD7797DD0B895298B5E24505FECEEDF28585FE5157B6872466D0Dc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EDC6F65D906AD7797DCEB58345D457265306E4EC88750A53EF4002c3E" TargetMode="External"/><Relationship Id="rId5" Type="http://schemas.openxmlformats.org/officeDocument/2006/relationships/hyperlink" Target="consultantplus://offline/ref=B4EDC6F65D906AD7797DD0B895298B5E24505FECE6DE2A5E5EE94871602B4A6FD9169524234B2FDFBDFCDD4703c6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Константин Викторович</dc:creator>
  <cp:lastModifiedBy>Чанышев Ильдар Олегович</cp:lastModifiedBy>
  <cp:revision>2</cp:revision>
  <dcterms:created xsi:type="dcterms:W3CDTF">2016-09-02T04:31:00Z</dcterms:created>
  <dcterms:modified xsi:type="dcterms:W3CDTF">2016-09-02T04:31:00Z</dcterms:modified>
</cp:coreProperties>
</file>