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52" w:type="pct"/>
        <w:tblInd w:w="-2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1"/>
        <w:gridCol w:w="4677"/>
      </w:tblGrid>
      <w:tr w:rsidR="00BC52FB" w:rsidRPr="00BC52FB" w:rsidTr="00BC52FB">
        <w:tc>
          <w:tcPr>
            <w:tcW w:w="4961" w:type="dxa"/>
            <w:tcBorders>
              <w:top w:val="nil"/>
              <w:left w:val="nil"/>
              <w:bottom w:val="nil"/>
              <w:right w:val="nil"/>
            </w:tcBorders>
          </w:tcPr>
          <w:p w:rsidR="00BC52FB" w:rsidRPr="00BC52FB" w:rsidRDefault="00BC52FB">
            <w:pPr>
              <w:pStyle w:val="ConsPlusNormal"/>
              <w:rPr>
                <w:rFonts w:ascii="Times New Roman" w:hAnsi="Times New Roman" w:cs="Times New Roman"/>
                <w:sz w:val="20"/>
              </w:rPr>
            </w:pPr>
            <w:r w:rsidRPr="00BC52FB">
              <w:rPr>
                <w:rFonts w:ascii="Times New Roman" w:hAnsi="Times New Roman" w:cs="Times New Roman"/>
                <w:sz w:val="20"/>
              </w:rPr>
              <w:t xml:space="preserve">Документ предоставлен </w:t>
            </w:r>
            <w:hyperlink r:id="rId5" w:history="1">
              <w:proofErr w:type="spellStart"/>
              <w:r w:rsidRPr="00BC52FB">
                <w:rPr>
                  <w:rFonts w:ascii="Times New Roman" w:hAnsi="Times New Roman" w:cs="Times New Roman"/>
                  <w:color w:val="0000FF"/>
                  <w:sz w:val="20"/>
                </w:rPr>
                <w:t>КонсультантПлюс</w:t>
              </w:r>
              <w:proofErr w:type="spellEnd"/>
            </w:hyperlink>
            <w:r w:rsidRPr="00BC52FB">
              <w:rPr>
                <w:rFonts w:ascii="Times New Roman" w:hAnsi="Times New Roman" w:cs="Times New Roman"/>
                <w:sz w:val="20"/>
              </w:rPr>
              <w:br/>
              <w:t>25 июля 2011 года</w:t>
            </w:r>
          </w:p>
        </w:tc>
        <w:tc>
          <w:tcPr>
            <w:tcW w:w="4677" w:type="dxa"/>
            <w:tcBorders>
              <w:top w:val="nil"/>
              <w:left w:val="nil"/>
              <w:bottom w:val="nil"/>
              <w:right w:val="nil"/>
            </w:tcBorders>
          </w:tcPr>
          <w:p w:rsidR="00BC52FB" w:rsidRPr="00BC52FB" w:rsidRDefault="00BC52FB">
            <w:pPr>
              <w:pStyle w:val="ConsPlusNormal"/>
              <w:jc w:val="right"/>
              <w:rPr>
                <w:rFonts w:ascii="Times New Roman" w:hAnsi="Times New Roman" w:cs="Times New Roman"/>
                <w:sz w:val="20"/>
              </w:rPr>
            </w:pPr>
            <w:r w:rsidRPr="00BC52FB">
              <w:rPr>
                <w:rFonts w:ascii="Times New Roman" w:hAnsi="Times New Roman" w:cs="Times New Roman"/>
                <w:sz w:val="20"/>
              </w:rPr>
              <w:t>N 260-ФЗ</w:t>
            </w:r>
          </w:p>
        </w:tc>
      </w:tr>
    </w:tbl>
    <w:p w:rsidR="00BC52FB" w:rsidRPr="00BC52FB" w:rsidRDefault="00BC52FB">
      <w:pPr>
        <w:pStyle w:val="ConsPlusNormal"/>
        <w:pBdr>
          <w:top w:val="single" w:sz="6" w:space="0" w:color="auto"/>
        </w:pBdr>
        <w:spacing w:before="100" w:after="100"/>
        <w:jc w:val="both"/>
        <w:rPr>
          <w:rFonts w:ascii="Times New Roman" w:hAnsi="Times New Roman" w:cs="Times New Roman"/>
          <w:sz w:val="28"/>
          <w:szCs w:val="28"/>
        </w:rPr>
      </w:pPr>
    </w:p>
    <w:p w:rsidR="00BC52FB" w:rsidRPr="00BC52FB" w:rsidRDefault="00BC52FB">
      <w:pPr>
        <w:pStyle w:val="ConsPlusNormal"/>
        <w:jc w:val="center"/>
        <w:rPr>
          <w:rFonts w:ascii="Times New Roman" w:hAnsi="Times New Roman" w:cs="Times New Roman"/>
          <w:sz w:val="28"/>
          <w:szCs w:val="28"/>
        </w:rPr>
      </w:pPr>
    </w:p>
    <w:p w:rsidR="00BC52FB" w:rsidRPr="00BC52FB" w:rsidRDefault="00BC52FB">
      <w:pPr>
        <w:pStyle w:val="ConsPlusTitle"/>
        <w:jc w:val="center"/>
        <w:rPr>
          <w:rFonts w:ascii="Times New Roman" w:hAnsi="Times New Roman" w:cs="Times New Roman"/>
          <w:sz w:val="24"/>
          <w:szCs w:val="24"/>
        </w:rPr>
      </w:pPr>
      <w:r w:rsidRPr="00BC52FB">
        <w:rPr>
          <w:rFonts w:ascii="Times New Roman" w:hAnsi="Times New Roman" w:cs="Times New Roman"/>
          <w:sz w:val="24"/>
          <w:szCs w:val="24"/>
        </w:rPr>
        <w:t>РОССИЙСКАЯ ФЕДЕРАЦИЯ</w:t>
      </w:r>
    </w:p>
    <w:p w:rsidR="00BC52FB" w:rsidRPr="00BC52FB" w:rsidRDefault="00BC52FB">
      <w:pPr>
        <w:pStyle w:val="ConsPlusTitle"/>
        <w:jc w:val="center"/>
        <w:rPr>
          <w:rFonts w:ascii="Times New Roman" w:hAnsi="Times New Roman" w:cs="Times New Roman"/>
          <w:sz w:val="24"/>
          <w:szCs w:val="24"/>
        </w:rPr>
      </w:pPr>
    </w:p>
    <w:p w:rsidR="00BC52FB" w:rsidRPr="00BC52FB" w:rsidRDefault="00BC52FB">
      <w:pPr>
        <w:pStyle w:val="ConsPlusTitle"/>
        <w:jc w:val="center"/>
        <w:rPr>
          <w:rFonts w:ascii="Times New Roman" w:hAnsi="Times New Roman" w:cs="Times New Roman"/>
          <w:sz w:val="24"/>
          <w:szCs w:val="24"/>
        </w:rPr>
      </w:pPr>
      <w:r w:rsidRPr="00BC52FB">
        <w:rPr>
          <w:rFonts w:ascii="Times New Roman" w:hAnsi="Times New Roman" w:cs="Times New Roman"/>
          <w:sz w:val="24"/>
          <w:szCs w:val="24"/>
        </w:rPr>
        <w:t>ФЕДЕРАЛЬНЫЙ ЗАКОН</w:t>
      </w:r>
    </w:p>
    <w:p w:rsidR="00BC52FB" w:rsidRPr="00BC52FB" w:rsidRDefault="00BC52FB">
      <w:pPr>
        <w:pStyle w:val="ConsPlusTitle"/>
        <w:jc w:val="center"/>
        <w:rPr>
          <w:rFonts w:ascii="Times New Roman" w:hAnsi="Times New Roman" w:cs="Times New Roman"/>
          <w:sz w:val="24"/>
          <w:szCs w:val="24"/>
        </w:rPr>
      </w:pPr>
    </w:p>
    <w:p w:rsidR="00BC52FB" w:rsidRPr="00BC52FB" w:rsidRDefault="00BC52FB">
      <w:pPr>
        <w:pStyle w:val="ConsPlusTitle"/>
        <w:jc w:val="center"/>
        <w:rPr>
          <w:rFonts w:ascii="Times New Roman" w:hAnsi="Times New Roman" w:cs="Times New Roman"/>
          <w:sz w:val="24"/>
          <w:szCs w:val="24"/>
        </w:rPr>
      </w:pPr>
      <w:r w:rsidRPr="00BC52FB">
        <w:rPr>
          <w:rFonts w:ascii="Times New Roman" w:hAnsi="Times New Roman" w:cs="Times New Roman"/>
          <w:sz w:val="24"/>
          <w:szCs w:val="24"/>
        </w:rPr>
        <w:t>О ГОСУДАРСТВЕННОЙ ПОДДЕРЖКЕ</w:t>
      </w:r>
    </w:p>
    <w:p w:rsidR="00BC52FB" w:rsidRPr="00BC52FB" w:rsidRDefault="00BC52FB">
      <w:pPr>
        <w:pStyle w:val="ConsPlusTitle"/>
        <w:jc w:val="center"/>
        <w:rPr>
          <w:rFonts w:ascii="Times New Roman" w:hAnsi="Times New Roman" w:cs="Times New Roman"/>
          <w:sz w:val="24"/>
          <w:szCs w:val="24"/>
        </w:rPr>
      </w:pPr>
      <w:r w:rsidRPr="00BC52FB">
        <w:rPr>
          <w:rFonts w:ascii="Times New Roman" w:hAnsi="Times New Roman" w:cs="Times New Roman"/>
          <w:sz w:val="24"/>
          <w:szCs w:val="24"/>
        </w:rPr>
        <w:t>В СФЕРЕ СЕЛЬСКОХОЗЯЙСТВЕННОГО СТРАХОВАНИЯ И О ВНЕСЕНИИ</w:t>
      </w:r>
    </w:p>
    <w:p w:rsidR="00BC52FB" w:rsidRPr="00BC52FB" w:rsidRDefault="00BC52FB">
      <w:pPr>
        <w:pStyle w:val="ConsPlusTitle"/>
        <w:jc w:val="center"/>
        <w:rPr>
          <w:rFonts w:ascii="Times New Roman" w:hAnsi="Times New Roman" w:cs="Times New Roman"/>
          <w:sz w:val="24"/>
          <w:szCs w:val="24"/>
        </w:rPr>
      </w:pPr>
      <w:r w:rsidRPr="00BC52FB">
        <w:rPr>
          <w:rFonts w:ascii="Times New Roman" w:hAnsi="Times New Roman" w:cs="Times New Roman"/>
          <w:sz w:val="24"/>
          <w:szCs w:val="24"/>
        </w:rPr>
        <w:t>ИЗМЕНЕНИЙ В ФЕДЕРАЛЬНЫЙ ЗАКОН "О РАЗВИТИИ</w:t>
      </w:r>
    </w:p>
    <w:p w:rsidR="00BC52FB" w:rsidRPr="00BC52FB" w:rsidRDefault="00BC52FB">
      <w:pPr>
        <w:pStyle w:val="ConsPlusTitle"/>
        <w:jc w:val="center"/>
        <w:rPr>
          <w:rFonts w:ascii="Times New Roman" w:hAnsi="Times New Roman" w:cs="Times New Roman"/>
          <w:sz w:val="24"/>
          <w:szCs w:val="24"/>
        </w:rPr>
      </w:pPr>
      <w:r w:rsidRPr="00BC52FB">
        <w:rPr>
          <w:rFonts w:ascii="Times New Roman" w:hAnsi="Times New Roman" w:cs="Times New Roman"/>
          <w:sz w:val="24"/>
          <w:szCs w:val="24"/>
        </w:rPr>
        <w:t>СЕЛЬСКОГО ХОЗЯЙСТВА"</w:t>
      </w:r>
    </w:p>
    <w:p w:rsidR="00BC52FB" w:rsidRPr="00BC52FB" w:rsidRDefault="00BC52FB">
      <w:pPr>
        <w:pStyle w:val="ConsPlusNormal"/>
        <w:jc w:val="right"/>
        <w:rPr>
          <w:rFonts w:ascii="Times New Roman" w:hAnsi="Times New Roman" w:cs="Times New Roman"/>
          <w:sz w:val="24"/>
          <w:szCs w:val="24"/>
        </w:rPr>
      </w:pPr>
      <w:proofErr w:type="gramStart"/>
      <w:r w:rsidRPr="00BC52FB">
        <w:rPr>
          <w:rFonts w:ascii="Times New Roman" w:hAnsi="Times New Roman" w:cs="Times New Roman"/>
          <w:sz w:val="24"/>
          <w:szCs w:val="24"/>
        </w:rPr>
        <w:t>Принят</w:t>
      </w:r>
      <w:proofErr w:type="gramEnd"/>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Государственной Думой</w:t>
      </w: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5 июля 2011 года</w:t>
      </w:r>
    </w:p>
    <w:p w:rsidR="00BC52FB" w:rsidRPr="00BC52FB" w:rsidRDefault="00BC52FB">
      <w:pPr>
        <w:pStyle w:val="ConsPlusNormal"/>
        <w:jc w:val="right"/>
        <w:rPr>
          <w:rFonts w:ascii="Times New Roman" w:hAnsi="Times New Roman" w:cs="Times New Roman"/>
          <w:sz w:val="24"/>
          <w:szCs w:val="24"/>
        </w:rPr>
      </w:pP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Одобрен</w:t>
      </w: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Советом Федерации</w:t>
      </w: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13 июля 2011 года</w:t>
      </w:r>
    </w:p>
    <w:p w:rsidR="00BC52FB" w:rsidRPr="00BC52FB" w:rsidRDefault="00BC52FB">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C52FB" w:rsidRPr="00BC52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FB" w:rsidRPr="00BC52FB" w:rsidRDefault="00BC52FB">
            <w:pPr>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C52FB" w:rsidRPr="00BC52FB" w:rsidRDefault="00BC52FB">
            <w:pPr>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C52FB" w:rsidRPr="00BC52FB" w:rsidRDefault="00BC52FB">
            <w:pPr>
              <w:pStyle w:val="ConsPlusNormal"/>
              <w:jc w:val="center"/>
              <w:rPr>
                <w:rFonts w:ascii="Times New Roman" w:hAnsi="Times New Roman" w:cs="Times New Roman"/>
                <w:sz w:val="20"/>
              </w:rPr>
            </w:pPr>
            <w:r w:rsidRPr="00BC52FB">
              <w:rPr>
                <w:rFonts w:ascii="Times New Roman" w:hAnsi="Times New Roman" w:cs="Times New Roman"/>
                <w:color w:val="392C69"/>
                <w:sz w:val="20"/>
              </w:rPr>
              <w:t>Список изменяющих документов</w:t>
            </w:r>
          </w:p>
          <w:p w:rsidR="00BC52FB" w:rsidRPr="00BC52FB" w:rsidRDefault="00BC52FB">
            <w:pPr>
              <w:pStyle w:val="ConsPlusNormal"/>
              <w:jc w:val="center"/>
              <w:rPr>
                <w:rFonts w:ascii="Times New Roman" w:hAnsi="Times New Roman" w:cs="Times New Roman"/>
                <w:sz w:val="20"/>
              </w:rPr>
            </w:pPr>
            <w:proofErr w:type="gramStart"/>
            <w:r w:rsidRPr="00BC52FB">
              <w:rPr>
                <w:rFonts w:ascii="Times New Roman" w:hAnsi="Times New Roman" w:cs="Times New Roman"/>
                <w:color w:val="392C69"/>
                <w:sz w:val="20"/>
              </w:rPr>
              <w:t xml:space="preserve">(в ред. Федеральных законов от 07.12.2011 </w:t>
            </w:r>
            <w:hyperlink r:id="rId6" w:history="1">
              <w:r w:rsidRPr="00BC52FB">
                <w:rPr>
                  <w:rFonts w:ascii="Times New Roman" w:hAnsi="Times New Roman" w:cs="Times New Roman"/>
                  <w:color w:val="0000FF"/>
                  <w:sz w:val="20"/>
                </w:rPr>
                <w:t>N 417-ФЗ</w:t>
              </w:r>
            </w:hyperlink>
            <w:r w:rsidRPr="00BC52FB">
              <w:rPr>
                <w:rFonts w:ascii="Times New Roman" w:hAnsi="Times New Roman" w:cs="Times New Roman"/>
                <w:color w:val="392C69"/>
                <w:sz w:val="20"/>
              </w:rPr>
              <w:t>,</w:t>
            </w:r>
            <w:proofErr w:type="gramEnd"/>
          </w:p>
          <w:p w:rsidR="00BC52FB" w:rsidRPr="00BC52FB" w:rsidRDefault="00BC52FB">
            <w:pPr>
              <w:pStyle w:val="ConsPlusNormal"/>
              <w:jc w:val="center"/>
              <w:rPr>
                <w:rFonts w:ascii="Times New Roman" w:hAnsi="Times New Roman" w:cs="Times New Roman"/>
                <w:sz w:val="20"/>
              </w:rPr>
            </w:pPr>
            <w:r w:rsidRPr="00BC52FB">
              <w:rPr>
                <w:rFonts w:ascii="Times New Roman" w:hAnsi="Times New Roman" w:cs="Times New Roman"/>
                <w:color w:val="392C69"/>
                <w:sz w:val="20"/>
              </w:rPr>
              <w:t xml:space="preserve">от 23.07.2013 </w:t>
            </w:r>
            <w:hyperlink r:id="rId7" w:history="1">
              <w:r w:rsidRPr="00BC52FB">
                <w:rPr>
                  <w:rFonts w:ascii="Times New Roman" w:hAnsi="Times New Roman" w:cs="Times New Roman"/>
                  <w:color w:val="0000FF"/>
                  <w:sz w:val="20"/>
                </w:rPr>
                <w:t>N 251-ФЗ</w:t>
              </w:r>
            </w:hyperlink>
            <w:r w:rsidRPr="00BC52FB">
              <w:rPr>
                <w:rFonts w:ascii="Times New Roman" w:hAnsi="Times New Roman" w:cs="Times New Roman"/>
                <w:color w:val="392C69"/>
                <w:sz w:val="20"/>
              </w:rPr>
              <w:t xml:space="preserve">, от 22.12.2014 </w:t>
            </w:r>
            <w:hyperlink r:id="rId8" w:history="1">
              <w:r w:rsidRPr="00BC52FB">
                <w:rPr>
                  <w:rFonts w:ascii="Times New Roman" w:hAnsi="Times New Roman" w:cs="Times New Roman"/>
                  <w:color w:val="0000FF"/>
                  <w:sz w:val="20"/>
                </w:rPr>
                <w:t>N 424-ФЗ</w:t>
              </w:r>
            </w:hyperlink>
            <w:r w:rsidRPr="00BC52FB">
              <w:rPr>
                <w:rFonts w:ascii="Times New Roman" w:hAnsi="Times New Roman" w:cs="Times New Roman"/>
                <w:color w:val="392C69"/>
                <w:sz w:val="20"/>
              </w:rPr>
              <w:t>,</w:t>
            </w:r>
          </w:p>
          <w:p w:rsidR="00BC52FB" w:rsidRPr="00BC52FB" w:rsidRDefault="00BC52FB">
            <w:pPr>
              <w:pStyle w:val="ConsPlusNormal"/>
              <w:jc w:val="center"/>
              <w:rPr>
                <w:rFonts w:ascii="Times New Roman" w:hAnsi="Times New Roman" w:cs="Times New Roman"/>
                <w:sz w:val="20"/>
              </w:rPr>
            </w:pPr>
            <w:r w:rsidRPr="00BC52FB">
              <w:rPr>
                <w:rFonts w:ascii="Times New Roman" w:hAnsi="Times New Roman" w:cs="Times New Roman"/>
                <w:color w:val="392C69"/>
                <w:sz w:val="20"/>
              </w:rPr>
              <w:t xml:space="preserve">от 23.05.2016 </w:t>
            </w:r>
            <w:hyperlink r:id="rId9" w:history="1">
              <w:r w:rsidRPr="00BC52FB">
                <w:rPr>
                  <w:rFonts w:ascii="Times New Roman" w:hAnsi="Times New Roman" w:cs="Times New Roman"/>
                  <w:color w:val="0000FF"/>
                  <w:sz w:val="20"/>
                </w:rPr>
                <w:t>N 146-ФЗ</w:t>
              </w:r>
            </w:hyperlink>
            <w:r w:rsidRPr="00BC52FB">
              <w:rPr>
                <w:rFonts w:ascii="Times New Roman" w:hAnsi="Times New Roman" w:cs="Times New Roman"/>
                <w:color w:val="392C69"/>
                <w:sz w:val="20"/>
              </w:rPr>
              <w:t xml:space="preserve">, от 23.06.2016 </w:t>
            </w:r>
            <w:hyperlink r:id="rId10" w:history="1">
              <w:r w:rsidRPr="00BC52FB">
                <w:rPr>
                  <w:rFonts w:ascii="Times New Roman" w:hAnsi="Times New Roman" w:cs="Times New Roman"/>
                  <w:color w:val="0000FF"/>
                  <w:sz w:val="20"/>
                </w:rPr>
                <w:t>N 222-ФЗ</w:t>
              </w:r>
            </w:hyperlink>
            <w:r w:rsidRPr="00BC52FB">
              <w:rPr>
                <w:rFonts w:ascii="Times New Roman" w:hAnsi="Times New Roman" w:cs="Times New Roman"/>
                <w:color w:val="392C69"/>
                <w:sz w:val="20"/>
              </w:rPr>
              <w:t>,</w:t>
            </w:r>
          </w:p>
          <w:p w:rsidR="00BC52FB" w:rsidRPr="00BC52FB" w:rsidRDefault="00BC52FB">
            <w:pPr>
              <w:pStyle w:val="ConsPlusNormal"/>
              <w:jc w:val="center"/>
              <w:rPr>
                <w:rFonts w:ascii="Times New Roman" w:hAnsi="Times New Roman" w:cs="Times New Roman"/>
                <w:sz w:val="20"/>
              </w:rPr>
            </w:pPr>
            <w:r w:rsidRPr="00BC52FB">
              <w:rPr>
                <w:rFonts w:ascii="Times New Roman" w:hAnsi="Times New Roman" w:cs="Times New Roman"/>
                <w:color w:val="392C69"/>
                <w:sz w:val="20"/>
              </w:rPr>
              <w:t xml:space="preserve">от 23.04.2018 </w:t>
            </w:r>
            <w:hyperlink r:id="rId11" w:history="1">
              <w:r w:rsidRPr="00BC52FB">
                <w:rPr>
                  <w:rFonts w:ascii="Times New Roman" w:hAnsi="Times New Roman" w:cs="Times New Roman"/>
                  <w:color w:val="0000FF"/>
                  <w:sz w:val="20"/>
                </w:rPr>
                <w:t>N 109-ФЗ</w:t>
              </w:r>
            </w:hyperlink>
            <w:r w:rsidRPr="00BC52FB">
              <w:rPr>
                <w:rFonts w:ascii="Times New Roman" w:hAnsi="Times New Roman" w:cs="Times New Roman"/>
                <w:color w:val="392C69"/>
                <w:sz w:val="20"/>
              </w:rPr>
              <w:t xml:space="preserve">, от 27.12.2018 </w:t>
            </w:r>
            <w:hyperlink r:id="rId12" w:history="1">
              <w:r w:rsidRPr="00BC52FB">
                <w:rPr>
                  <w:rFonts w:ascii="Times New Roman" w:hAnsi="Times New Roman" w:cs="Times New Roman"/>
                  <w:color w:val="0000FF"/>
                  <w:sz w:val="20"/>
                </w:rPr>
                <w:t>N 563-ФЗ</w:t>
              </w:r>
            </w:hyperlink>
            <w:r w:rsidRPr="00BC52FB">
              <w:rPr>
                <w:rFonts w:ascii="Times New Roman" w:hAnsi="Times New Roman" w:cs="Times New Roman"/>
                <w:color w:val="392C69"/>
                <w:sz w:val="20"/>
              </w:rPr>
              <w:t>,</w:t>
            </w:r>
          </w:p>
          <w:p w:rsidR="00BC52FB" w:rsidRPr="00BC52FB" w:rsidRDefault="00BC52FB">
            <w:pPr>
              <w:pStyle w:val="ConsPlusNormal"/>
              <w:jc w:val="center"/>
              <w:rPr>
                <w:rFonts w:ascii="Times New Roman" w:hAnsi="Times New Roman" w:cs="Times New Roman"/>
                <w:sz w:val="20"/>
              </w:rPr>
            </w:pPr>
            <w:r w:rsidRPr="00BC52FB">
              <w:rPr>
                <w:rFonts w:ascii="Times New Roman" w:hAnsi="Times New Roman" w:cs="Times New Roman"/>
                <w:color w:val="392C69"/>
                <w:sz w:val="20"/>
              </w:rPr>
              <w:t xml:space="preserve">от 01.05.2019 </w:t>
            </w:r>
            <w:hyperlink r:id="rId13" w:history="1">
              <w:r w:rsidRPr="00BC52FB">
                <w:rPr>
                  <w:rFonts w:ascii="Times New Roman" w:hAnsi="Times New Roman" w:cs="Times New Roman"/>
                  <w:color w:val="0000FF"/>
                  <w:sz w:val="20"/>
                </w:rPr>
                <w:t>N 88-ФЗ</w:t>
              </w:r>
            </w:hyperlink>
            <w:r w:rsidRPr="00BC52FB">
              <w:rPr>
                <w:rFonts w:ascii="Times New Roman" w:hAnsi="Times New Roman" w:cs="Times New Roman"/>
                <w:color w:val="392C69"/>
                <w:sz w:val="20"/>
              </w:rPr>
              <w:t xml:space="preserve">, от 11.06.2021 </w:t>
            </w:r>
            <w:hyperlink r:id="rId14" w:history="1">
              <w:r w:rsidRPr="00BC52FB">
                <w:rPr>
                  <w:rFonts w:ascii="Times New Roman" w:hAnsi="Times New Roman" w:cs="Times New Roman"/>
                  <w:color w:val="0000FF"/>
                  <w:sz w:val="20"/>
                </w:rPr>
                <w:t>N 177-ФЗ</w:t>
              </w:r>
            </w:hyperlink>
            <w:r w:rsidRPr="00BC52FB">
              <w:rPr>
                <w:rFonts w:ascii="Times New Roman" w:hAnsi="Times New Roman" w:cs="Times New Roman"/>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52FB" w:rsidRPr="00BC52FB" w:rsidRDefault="00BC52FB">
            <w:pPr>
              <w:rPr>
                <w:rFonts w:ascii="Times New Roman" w:hAnsi="Times New Roman" w:cs="Times New Roman"/>
                <w:sz w:val="28"/>
                <w:szCs w:val="28"/>
              </w:rPr>
            </w:pPr>
          </w:p>
        </w:tc>
      </w:tr>
    </w:tbl>
    <w:p w:rsidR="00BC52FB" w:rsidRPr="00BC52FB" w:rsidRDefault="00BC52FB">
      <w:pPr>
        <w:pStyle w:val="ConsPlusNormal"/>
        <w:jc w:val="center"/>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1. Предмет регулирования настоящего Федерального закона</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Настоящий Федеральный закон устанавливает 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2. Основные понятия, используемые в настоящем Федеральном законе</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 выгодоприобретатель - лицо, в пользу которого заключен договор сельскохозяйственного страхования и которое имеет основанный на федеральном законе, ином нормативном правовом акте или договоре интерес в сохранении объекта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утратил силу с 1 марта 2019 года. - Федеральный </w:t>
      </w:r>
      <w:hyperlink r:id="rId15" w:history="1">
        <w:r w:rsidRPr="00BC52FB">
          <w:rPr>
            <w:rFonts w:ascii="Times New Roman" w:hAnsi="Times New Roman" w:cs="Times New Roman"/>
            <w:color w:val="0000FF"/>
            <w:sz w:val="28"/>
            <w:szCs w:val="28"/>
          </w:rPr>
          <w:t>закон</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 падеж сельскохозяйственных животных - смертность сельскохозяйственных животных вследствие заразных болезней, включенных </w:t>
      </w:r>
      <w:r w:rsidRPr="00BC52FB">
        <w:rPr>
          <w:rFonts w:ascii="Times New Roman" w:hAnsi="Times New Roman" w:cs="Times New Roman"/>
          <w:sz w:val="28"/>
          <w:szCs w:val="28"/>
        </w:rPr>
        <w:lastRenderedPageBreak/>
        <w:t xml:space="preserve">в </w:t>
      </w:r>
      <w:hyperlink r:id="rId16" w:history="1">
        <w:r w:rsidRPr="00BC52FB">
          <w:rPr>
            <w:rFonts w:ascii="Times New Roman" w:hAnsi="Times New Roman" w:cs="Times New Roman"/>
            <w:color w:val="0000FF"/>
            <w:sz w:val="28"/>
            <w:szCs w:val="28"/>
          </w:rPr>
          <w:t>перечень</w:t>
        </w:r>
      </w:hyperlink>
      <w:r w:rsidRPr="00BC52FB">
        <w:rPr>
          <w:rFonts w:ascii="Times New Roman" w:hAnsi="Times New Roman" w:cs="Times New Roman"/>
          <w:sz w:val="28"/>
          <w:szCs w:val="28"/>
        </w:rPr>
        <w:t>, утвержденный уполномоченным органом, а также массовых отравлений, опасных для производства сельскохозяйственной продукции природных явлений и стихийных бедствий, пожаров;</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3 в ред. Федерального </w:t>
      </w:r>
      <w:hyperlink r:id="rId1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4) объединение страховщиков - созданное в соответствии с настоящим Федеральным законом и другими федеральными законами единое общероссийское объединение страховщиков, членами которого должны состоять все страховщики, осуществляющие в соответствии с настоящим Федеральным законом сельскохозяйственное страхование, осуществляемое с государственной поддержкой;</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4 в ред. Федерального </w:t>
      </w:r>
      <w:hyperlink r:id="rId18"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22.12.2014 N 424-ФЗ)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5) сельскохозяйственное страхование, осуществляемое с государственной поддержкой (далее - сельскохозяйственное страхование), - страхование имущественных интересов, связанных с риском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которое осуществляется в соответствии с настоящим Федеральным законом и другими федеральными законами;</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19"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6) сельскохозяйственные культуры - культуры, в том числе многолетние насаждения, сорта которых внесены в Государственный реестр селекционных достижений, допущенных к использованию;</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20"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7) сельскохозяйственные животные - животные всех видов, любого полового и возрастного состава, разведение которых осуществляется в целях получения продукции животноводства;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8) страхователь - сельскохозяйственный товаропроизводитель, признанный таковым в соответствии с Федеральным </w:t>
      </w:r>
      <w:hyperlink r:id="rId21"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29 декабря 2006 года N 264-ФЗ "О развитии сельского хозяйства" и заключивший со страховщиком (страховщиками) договор (договоры) сельскохозяйственного страхования (</w:t>
      </w:r>
      <w:proofErr w:type="spellStart"/>
      <w:r w:rsidRPr="00BC52FB">
        <w:rPr>
          <w:rFonts w:ascii="Times New Roman" w:hAnsi="Times New Roman" w:cs="Times New Roman"/>
          <w:sz w:val="28"/>
          <w:szCs w:val="28"/>
        </w:rPr>
        <w:t>сострахования</w:t>
      </w:r>
      <w:proofErr w:type="spellEnd"/>
      <w:r w:rsidRPr="00BC52FB">
        <w:rPr>
          <w:rFonts w:ascii="Times New Roman" w:hAnsi="Times New Roman" w:cs="Times New Roman"/>
          <w:sz w:val="28"/>
          <w:szCs w:val="28"/>
        </w:rPr>
        <w:t>) (далее - договор сельскохозяйственного страхования);</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22"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9) страховщик - страховая организация, осуществляющая сельскохозяйственное страхование и являющаяся членом объединения страховщиков, или страховая организация, осуществляющая сельскохозяйственное страхование при наступлении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являющаяся членом объединения страховщиков и соответствующая установленным Правительством Российской Федерации требованиям, включая требования к финансовой устойчивости, платежеспособности и </w:t>
      </w:r>
      <w:r w:rsidRPr="00BC52FB">
        <w:rPr>
          <w:rFonts w:ascii="Times New Roman" w:hAnsi="Times New Roman" w:cs="Times New Roman"/>
          <w:sz w:val="28"/>
          <w:szCs w:val="28"/>
        </w:rPr>
        <w:lastRenderedPageBreak/>
        <w:t>наличию опыта осуществления сельскохозяйственного страхования;</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23"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10) уполномоченный орган -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агропромышленного комплекса;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11) уполномоченный орган субъекта Российской Федерации - орган, уполномоченный высшим исполнительным органом государственной власти субъекта Российской Федерации на обеспечение государственного управления агропромышленным комплексом субъекта Российской Федерации;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12) урожай сельскохозяйственной культуры - урожай сельскохозяйственной культуры со всей площади земельных участков, занятых посевами или посадками;</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13) утрата (гибель) урожая сельскохозяйственной культуры - имевшие место в период действия договора сельскохозяйственного страхования снижение фактического урожая сельскохозяйственной культуры, в том числе урожая многолетних насаждений, по сравнению с запланированным урожаем в результате наступления всех, нескольких или одного из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 статьи 8</w:t>
        </w:r>
      </w:hyperlink>
      <w:r w:rsidRPr="00BC52FB">
        <w:rPr>
          <w:rFonts w:ascii="Times New Roman" w:hAnsi="Times New Roman" w:cs="Times New Roman"/>
          <w:sz w:val="28"/>
          <w:szCs w:val="28"/>
        </w:rPr>
        <w:t xml:space="preserve"> настоящего Федерального закона, либо потеря урожая сельскохозяйственной культуры, в том числе урожая многолетних</w:t>
      </w:r>
      <w:proofErr w:type="gramEnd"/>
      <w:r w:rsidRPr="00BC52FB">
        <w:rPr>
          <w:rFonts w:ascii="Times New Roman" w:hAnsi="Times New Roman" w:cs="Times New Roman"/>
          <w:sz w:val="28"/>
          <w:szCs w:val="28"/>
        </w:rPr>
        <w:t xml:space="preserve"> насаждений, на земельном участке или его части в результате наступления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13 в ред. Федерального </w:t>
      </w:r>
      <w:hyperlink r:id="rId24"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14) утрата (гибель) посадок многолетних насаждений - имевшие место в период действия договора сельскохозяйственного страхования потеря многолетними насаждениями жизнеспособности в результате наступления всех, нескольких или одного из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 статьи 8</w:t>
        </w:r>
      </w:hyperlink>
      <w:r w:rsidRPr="00BC52FB">
        <w:rPr>
          <w:rFonts w:ascii="Times New Roman" w:hAnsi="Times New Roman" w:cs="Times New Roman"/>
          <w:sz w:val="28"/>
          <w:szCs w:val="28"/>
        </w:rPr>
        <w:t xml:space="preserve"> настоящего Федерального закона, либо потеря многолетних насаждений на земельном участке или его части в результате наступления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w:t>
      </w:r>
      <w:proofErr w:type="gramEnd"/>
      <w:r w:rsidRPr="00BC52FB">
        <w:rPr>
          <w:rFonts w:ascii="Times New Roman" w:hAnsi="Times New Roman" w:cs="Times New Roman"/>
          <w:sz w:val="28"/>
          <w:szCs w:val="28"/>
        </w:rPr>
        <w:t xml:space="preserve"> Федерального закона;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14 в ред. Федерального </w:t>
      </w:r>
      <w:hyperlink r:id="rId25"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15) утрата (гибель) сельскохозяйственных животных - имевшие место в период действия договора сельскохозяйственного страхования падеж сельскохозяйственных животных и (или) убой (уничтожение) сельскохозяйственных животных в результате наступления событий, предусмотренных </w:t>
      </w:r>
      <w:hyperlink w:anchor="P203" w:history="1">
        <w:r w:rsidRPr="00BC52FB">
          <w:rPr>
            <w:rFonts w:ascii="Times New Roman" w:hAnsi="Times New Roman" w:cs="Times New Roman"/>
            <w:color w:val="0000FF"/>
            <w:sz w:val="28"/>
            <w:szCs w:val="28"/>
          </w:rPr>
          <w:t>частью 2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15 в ред. Федерального </w:t>
      </w:r>
      <w:hyperlink r:id="rId26"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16) участники сельскохозяйственного страхования - страхователи, выгодоприобретатели, страховщики, уполномоченный орган, </w:t>
      </w:r>
      <w:r w:rsidRPr="00BC52FB">
        <w:rPr>
          <w:rFonts w:ascii="Times New Roman" w:hAnsi="Times New Roman" w:cs="Times New Roman"/>
          <w:sz w:val="28"/>
          <w:szCs w:val="28"/>
        </w:rPr>
        <w:lastRenderedPageBreak/>
        <w:t>уполномоченный орган субъекта Российской Федерации, Банк России;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2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23.07.2013 N 251-ФЗ)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17) объекты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 объекты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в отношении которых осуществляется предпринимательская деятельность, относящаяся к сельскохозяйственному производству в соответствии с Федеральным </w:t>
      </w:r>
      <w:hyperlink r:id="rId28"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 июля 2013 года N 148-ФЗ "Об </w:t>
      </w:r>
      <w:proofErr w:type="spellStart"/>
      <w:r w:rsidRPr="00BC52FB">
        <w:rPr>
          <w:rFonts w:ascii="Times New Roman" w:hAnsi="Times New Roman" w:cs="Times New Roman"/>
          <w:sz w:val="28"/>
          <w:szCs w:val="28"/>
        </w:rPr>
        <w:t>аквакультуре</w:t>
      </w:r>
      <w:proofErr w:type="spellEnd"/>
      <w:r w:rsidRPr="00BC52FB">
        <w:rPr>
          <w:rFonts w:ascii="Times New Roman" w:hAnsi="Times New Roman" w:cs="Times New Roman"/>
          <w:sz w:val="28"/>
          <w:szCs w:val="28"/>
        </w:rPr>
        <w:t xml:space="preserve"> (рыбоводстве) и о внесении изменений в отдельные законодательные акты Российской Федерации";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17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29"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18) утрата (гибель)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 имевшая место в период действия договора сельскохозяйственного страхования потеря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в результате наступления событий, предусмотренных </w:t>
      </w:r>
      <w:hyperlink w:anchor="P209" w:history="1">
        <w:r w:rsidRPr="00BC52FB">
          <w:rPr>
            <w:rFonts w:ascii="Times New Roman" w:hAnsi="Times New Roman" w:cs="Times New Roman"/>
            <w:color w:val="0000FF"/>
            <w:sz w:val="28"/>
            <w:szCs w:val="28"/>
          </w:rPr>
          <w:t>частью 3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18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30"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23.04.2018 N 109-ФЗ; в ред. Федерального </w:t>
      </w:r>
      <w:hyperlink r:id="rId31"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19) чрезвычайная ситуация природного характера - обстановка на определенной территории, сложившаяся в результате события природного происхождения, которое привело к утрате (гибели) урожая сельскохозяйственной культуры и (или) утрате (гибели) посадок многолетних насаждений и повлекло за собой введение в соответствии с Федеральным </w:t>
      </w:r>
      <w:hyperlink r:id="rId32"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21 декабря 1994 года N 68-ФЗ "О защите населения и территорий от чрезвычайных ситуаций природного и техногенного характера" режима</w:t>
      </w:r>
      <w:proofErr w:type="gramEnd"/>
      <w:r w:rsidRPr="00BC52FB">
        <w:rPr>
          <w:rFonts w:ascii="Times New Roman" w:hAnsi="Times New Roman" w:cs="Times New Roman"/>
          <w:sz w:val="28"/>
          <w:szCs w:val="28"/>
        </w:rPr>
        <w:t xml:space="preserve"> чрезвычайной ситуации федерального, межрегионального или регионального характера.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19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33"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bookmarkStart w:id="0" w:name="P67"/>
      <w:bookmarkEnd w:id="0"/>
      <w:r w:rsidRPr="00BC52FB">
        <w:rPr>
          <w:rFonts w:ascii="Times New Roman" w:hAnsi="Times New Roman" w:cs="Times New Roman"/>
          <w:sz w:val="28"/>
          <w:szCs w:val="28"/>
        </w:rPr>
        <w:t xml:space="preserve">Статья 3. </w:t>
      </w:r>
      <w:proofErr w:type="gramStart"/>
      <w:r w:rsidRPr="00BC52FB">
        <w:rPr>
          <w:rFonts w:ascii="Times New Roman" w:hAnsi="Times New Roman" w:cs="Times New Roman"/>
          <w:sz w:val="28"/>
          <w:szCs w:val="28"/>
        </w:rPr>
        <w:t>Порядок оказания государственной поддержки в сфере сельскохозяйственного страхования</w:t>
      </w:r>
      <w:proofErr w:type="gramEnd"/>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Порядок оказания государственной поддержки в сфере сельскохозяйственного страхования устанавливается нормативными правовыми актами высших исполнительных органов государственной власти субъектов Российской Федерации в соответствии с требованиями, установленными настоящим Федеральным законом, и общими требованиями, установленными Правительством Российской Федерации. Нормативные правовые акты высших исполнительных органов государственной власти субъектов Российской Федерации должны </w:t>
      </w:r>
      <w:proofErr w:type="gramStart"/>
      <w:r w:rsidRPr="00BC52FB">
        <w:rPr>
          <w:rFonts w:ascii="Times New Roman" w:hAnsi="Times New Roman" w:cs="Times New Roman"/>
          <w:sz w:val="28"/>
          <w:szCs w:val="28"/>
        </w:rPr>
        <w:t>предусматривать</w:t>
      </w:r>
      <w:proofErr w:type="gramEnd"/>
      <w:r w:rsidRPr="00BC52FB">
        <w:rPr>
          <w:rFonts w:ascii="Times New Roman" w:hAnsi="Times New Roman" w:cs="Times New Roman"/>
          <w:sz w:val="28"/>
          <w:szCs w:val="28"/>
        </w:rPr>
        <w:t xml:space="preserve"> в том числе срок обращения сельскохозяйственного товаропроизводителя за государственной поддержкой в сфере сельскохозяйственного страхования, перечень документов, необходимых для получения государственной поддержки, срок принятия уполномоченным органом субъекта Российской Федерации решения о предоставлении или об отказе в предоставлении государственной поддержки, срок перечисления уполномоченным органом субъекта </w:t>
      </w:r>
      <w:r w:rsidRPr="00BC52FB">
        <w:rPr>
          <w:rFonts w:ascii="Times New Roman" w:hAnsi="Times New Roman" w:cs="Times New Roman"/>
          <w:sz w:val="28"/>
          <w:szCs w:val="28"/>
        </w:rPr>
        <w:lastRenderedPageBreak/>
        <w:t xml:space="preserve">Российской Федерации бюджетных средств на возмещение части затрат сельскохозяйственного товаропроизводителя на уплату страховой премии, начисленной по договору сельскохозяйственного страхования. О принятом решении сельскохозяйственный товаропроизводитель уведомляется уполномоченным органом субъекта Российской Федерации в срок не позднее десяти дней </w:t>
      </w:r>
      <w:proofErr w:type="gramStart"/>
      <w:r w:rsidRPr="00BC52FB">
        <w:rPr>
          <w:rFonts w:ascii="Times New Roman" w:hAnsi="Times New Roman" w:cs="Times New Roman"/>
          <w:sz w:val="28"/>
          <w:szCs w:val="28"/>
        </w:rPr>
        <w:t>с даты</w:t>
      </w:r>
      <w:proofErr w:type="gramEnd"/>
      <w:r w:rsidRPr="00BC52FB">
        <w:rPr>
          <w:rFonts w:ascii="Times New Roman" w:hAnsi="Times New Roman" w:cs="Times New Roman"/>
          <w:sz w:val="28"/>
          <w:szCs w:val="28"/>
        </w:rPr>
        <w:t xml:space="preserve"> его принятия. Указанные нормативные правовые акты размещаются на официальных сайтах уполномоченных органов субъектов Российской Федерации в информационно-телекоммуникационной сети "Интернет".</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34"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bookmarkStart w:id="1" w:name="P71"/>
      <w:bookmarkEnd w:id="1"/>
      <w:r w:rsidRPr="00BC52FB">
        <w:rPr>
          <w:rFonts w:ascii="Times New Roman" w:hAnsi="Times New Roman" w:cs="Times New Roman"/>
          <w:sz w:val="28"/>
          <w:szCs w:val="28"/>
        </w:rPr>
        <w:t xml:space="preserve">2. </w:t>
      </w:r>
      <w:proofErr w:type="gramStart"/>
      <w:r w:rsidRPr="00BC52FB">
        <w:rPr>
          <w:rFonts w:ascii="Times New Roman" w:hAnsi="Times New Roman" w:cs="Times New Roman"/>
          <w:sz w:val="28"/>
          <w:szCs w:val="28"/>
        </w:rPr>
        <w:t xml:space="preserve">Порядок предоставления и распределения предусмотренных федеральным </w:t>
      </w:r>
      <w:hyperlink r:id="rId35"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 федеральном бюджете на очередной финансовый год и плановый период субсидий бюджетам субъектов Российской Федерации на возмещение части затрат сельскохозяйственных товаропроизводителей на уплату страховых премий по заключенным в соответствии с настоящим Федеральным законом договорам сельскохозяйственного страхования, включая методику расчета данных субсидий, устанавливается Правительством Российской Федерации.</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bookmarkStart w:id="2" w:name="P72"/>
      <w:bookmarkEnd w:id="2"/>
      <w:r w:rsidRPr="00BC52FB">
        <w:rPr>
          <w:rFonts w:ascii="Times New Roman" w:hAnsi="Times New Roman" w:cs="Times New Roman"/>
          <w:sz w:val="28"/>
          <w:szCs w:val="28"/>
        </w:rPr>
        <w:t xml:space="preserve">3. </w:t>
      </w:r>
      <w:proofErr w:type="gramStart"/>
      <w:r w:rsidRPr="00BC52FB">
        <w:rPr>
          <w:rFonts w:ascii="Times New Roman" w:hAnsi="Times New Roman" w:cs="Times New Roman"/>
          <w:sz w:val="28"/>
          <w:szCs w:val="28"/>
        </w:rPr>
        <w:t xml:space="preserve">Предусмотренные </w:t>
      </w:r>
      <w:hyperlink w:anchor="P71" w:history="1">
        <w:r w:rsidRPr="00BC52FB">
          <w:rPr>
            <w:rFonts w:ascii="Times New Roman" w:hAnsi="Times New Roman" w:cs="Times New Roman"/>
            <w:color w:val="0000FF"/>
            <w:sz w:val="28"/>
            <w:szCs w:val="28"/>
          </w:rPr>
          <w:t>частью 2</w:t>
        </w:r>
      </w:hyperlink>
      <w:r w:rsidRPr="00BC52FB">
        <w:rPr>
          <w:rFonts w:ascii="Times New Roman" w:hAnsi="Times New Roman" w:cs="Times New Roman"/>
          <w:sz w:val="28"/>
          <w:szCs w:val="28"/>
        </w:rPr>
        <w:t xml:space="preserve"> настоящей статьи субсидии предоставляются при наличии в нормативных правовых актах высших исполнительных органов государственной власти субъектов Российской Федерации условия о перечислении уполномоченным органом субъекта Российской Федерации бюджетных средств на возмещение части затрат сельскохозяйственного товаропроизводителя на уплату страховой премии, начисленной по договору сельскохозяйственного страхования, на расчетный счет страховщика на основании заявления сельскохозяйственного товаропроизводителя, при этом:</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1)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w:t>
        </w:r>
      </w:hyperlink>
      <w:r w:rsidRPr="00BC52FB">
        <w:rPr>
          <w:rFonts w:ascii="Times New Roman" w:hAnsi="Times New Roman" w:cs="Times New Roman"/>
          <w:sz w:val="28"/>
          <w:szCs w:val="28"/>
        </w:rPr>
        <w:t xml:space="preserve">, </w:t>
      </w:r>
      <w:hyperlink w:anchor="P203" w:history="1">
        <w:r w:rsidRPr="00BC52FB">
          <w:rPr>
            <w:rFonts w:ascii="Times New Roman" w:hAnsi="Times New Roman" w:cs="Times New Roman"/>
            <w:color w:val="0000FF"/>
            <w:sz w:val="28"/>
            <w:szCs w:val="28"/>
          </w:rPr>
          <w:t>частями 2</w:t>
        </w:r>
      </w:hyperlink>
      <w:r w:rsidRPr="00BC52FB">
        <w:rPr>
          <w:rFonts w:ascii="Times New Roman" w:hAnsi="Times New Roman" w:cs="Times New Roman"/>
          <w:sz w:val="28"/>
          <w:szCs w:val="28"/>
        </w:rPr>
        <w:t xml:space="preserve"> и </w:t>
      </w:r>
      <w:hyperlink w:anchor="P209" w:history="1">
        <w:r w:rsidRPr="00BC52FB">
          <w:rPr>
            <w:rFonts w:ascii="Times New Roman" w:hAnsi="Times New Roman" w:cs="Times New Roman"/>
            <w:color w:val="0000FF"/>
            <w:sz w:val="28"/>
            <w:szCs w:val="28"/>
          </w:rPr>
          <w:t>3 статьи 8</w:t>
        </w:r>
      </w:hyperlink>
      <w:r w:rsidRPr="00BC52FB">
        <w:rPr>
          <w:rFonts w:ascii="Times New Roman" w:hAnsi="Times New Roman" w:cs="Times New Roman"/>
          <w:sz w:val="28"/>
          <w:szCs w:val="28"/>
        </w:rPr>
        <w:t xml:space="preserve"> настоящего Федерального закона, меньше предельного размера ставки для расчета размера субсидии по данному объекту сельскохозяйственного страхования и соответствующему событию или равен ему, размер субсидии равен пятидесяти процентам от страховой</w:t>
      </w:r>
      <w:proofErr w:type="gramEnd"/>
      <w:r w:rsidRPr="00BC52FB">
        <w:rPr>
          <w:rFonts w:ascii="Times New Roman" w:hAnsi="Times New Roman" w:cs="Times New Roman"/>
          <w:sz w:val="28"/>
          <w:szCs w:val="28"/>
        </w:rPr>
        <w:t xml:space="preserve"> премии, начисленной по такому договору сельскохозяйственного страхования;</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1 в ред. Федерального </w:t>
      </w:r>
      <w:hyperlink r:id="rId36"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2)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w:t>
        </w:r>
      </w:hyperlink>
      <w:r w:rsidRPr="00BC52FB">
        <w:rPr>
          <w:rFonts w:ascii="Times New Roman" w:hAnsi="Times New Roman" w:cs="Times New Roman"/>
          <w:sz w:val="28"/>
          <w:szCs w:val="28"/>
        </w:rPr>
        <w:t xml:space="preserve">, </w:t>
      </w:r>
      <w:hyperlink w:anchor="P203" w:history="1">
        <w:r w:rsidRPr="00BC52FB">
          <w:rPr>
            <w:rFonts w:ascii="Times New Roman" w:hAnsi="Times New Roman" w:cs="Times New Roman"/>
            <w:color w:val="0000FF"/>
            <w:sz w:val="28"/>
            <w:szCs w:val="28"/>
          </w:rPr>
          <w:t>частями 2</w:t>
        </w:r>
      </w:hyperlink>
      <w:r w:rsidRPr="00BC52FB">
        <w:rPr>
          <w:rFonts w:ascii="Times New Roman" w:hAnsi="Times New Roman" w:cs="Times New Roman"/>
          <w:sz w:val="28"/>
          <w:szCs w:val="28"/>
        </w:rPr>
        <w:t xml:space="preserve"> и </w:t>
      </w:r>
      <w:hyperlink w:anchor="P209" w:history="1">
        <w:r w:rsidRPr="00BC52FB">
          <w:rPr>
            <w:rFonts w:ascii="Times New Roman" w:hAnsi="Times New Roman" w:cs="Times New Roman"/>
            <w:color w:val="0000FF"/>
            <w:sz w:val="28"/>
            <w:szCs w:val="28"/>
          </w:rPr>
          <w:t>3 статьи 8</w:t>
        </w:r>
      </w:hyperlink>
      <w:r w:rsidRPr="00BC52FB">
        <w:rPr>
          <w:rFonts w:ascii="Times New Roman" w:hAnsi="Times New Roman" w:cs="Times New Roman"/>
          <w:sz w:val="28"/>
          <w:szCs w:val="28"/>
        </w:rPr>
        <w:t xml:space="preserve"> настоящего Федерального закона, превышает предельный размер ставки для расчета размера субсидии по данному объекту сельскохозяйственного страхования и соответствующему событию, размер субсидии равен пятидесяти процентам от суммы, </w:t>
      </w:r>
      <w:r w:rsidRPr="00BC52FB">
        <w:rPr>
          <w:rFonts w:ascii="Times New Roman" w:hAnsi="Times New Roman" w:cs="Times New Roman"/>
          <w:sz w:val="28"/>
          <w:szCs w:val="28"/>
        </w:rPr>
        <w:lastRenderedPageBreak/>
        <w:t>рассчитанной как произведение</w:t>
      </w:r>
      <w:proofErr w:type="gramEnd"/>
      <w:r w:rsidRPr="00BC52FB">
        <w:rPr>
          <w:rFonts w:ascii="Times New Roman" w:hAnsi="Times New Roman" w:cs="Times New Roman"/>
          <w:sz w:val="28"/>
          <w:szCs w:val="28"/>
        </w:rPr>
        <w:t xml:space="preserve"> страховой суммы, указанной в таком договоре сельскохозяйственного страхования, и предельного размера ставки для расчета размера субсидии по данному объекту сельскохозяйственного страхования и соответствующему событию;</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2 в ред. Федерального </w:t>
      </w:r>
      <w:hyperlink r:id="rId3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3)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меньше предельного размера ставки для расчета размера субсидии по данному объекту сельскохозяйственного страхования и соответствующему событию или равен ему, размер субсидии равен:</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а) для сельскохозяйственного товаропроизводителя, являющегося субъектом малого предпринимательства: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2021 года - восьмидесяти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2023 года - семидесяти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2024 года - шестидесяти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2025 года - пятидесяти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б) для сельскохозяйственного товаропроизводителя, не являющегося субъектом малого предпринимательства: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2021 года - восьмидесяти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2022 года - семидесяти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2023 года - шестидесяти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2024 года - пятидесяти процентам от страховой премии, начисленной по договору сельскохозяйственного страхования;</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3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38"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превышает предельный размер ставки для расчета размера субсидии по таким объекту </w:t>
      </w:r>
      <w:r w:rsidRPr="00BC52FB">
        <w:rPr>
          <w:rFonts w:ascii="Times New Roman" w:hAnsi="Times New Roman" w:cs="Times New Roman"/>
          <w:sz w:val="28"/>
          <w:szCs w:val="28"/>
        </w:rPr>
        <w:lastRenderedPageBreak/>
        <w:t>сельскохозяйственного страхования и событию, размер субсидии равен:</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а) для сельскохозяйственного товаропроизводителя, являющегося субъектом малого предпринимательства: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2021 года - восьмидесяти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2023 года - семидесяти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2024 года - шестидесяти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2025 года - пятидесяти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б) для сельскохозяйственного товаропроизводителя, не являющегося субъектом малого предпринимательства: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2021 года - восьмидесяти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2022 года - семидесяти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2023 года - шестидесяти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с 1 июля 2024 года - пятидесяти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по таким объекту сельскохозяйственного страхования и событию.</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4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39"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3 в ред. Федерального </w:t>
      </w:r>
      <w:hyperlink r:id="rId40"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3.1. Размер субсидии по договору сельскохозяйственного страхования равен сумме величин, определенных в отношении всех объектов сельскохозяйственного страхования в соответствии с </w:t>
      </w:r>
      <w:hyperlink w:anchor="P72" w:history="1">
        <w:r w:rsidRPr="00BC52FB">
          <w:rPr>
            <w:rFonts w:ascii="Times New Roman" w:hAnsi="Times New Roman" w:cs="Times New Roman"/>
            <w:color w:val="0000FF"/>
            <w:sz w:val="28"/>
            <w:szCs w:val="28"/>
          </w:rPr>
          <w:t>частью 3</w:t>
        </w:r>
      </w:hyperlink>
      <w:r w:rsidRPr="00BC52FB">
        <w:rPr>
          <w:rFonts w:ascii="Times New Roman" w:hAnsi="Times New Roman" w:cs="Times New Roman"/>
          <w:sz w:val="28"/>
          <w:szCs w:val="28"/>
        </w:rPr>
        <w:t xml:space="preserve"> настоящей статьи.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3.1 введена Федеральным </w:t>
      </w:r>
      <w:hyperlink r:id="rId41"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w:t>
      </w:r>
      <w:proofErr w:type="gramStart"/>
      <w:r w:rsidRPr="00BC52FB">
        <w:rPr>
          <w:rFonts w:ascii="Times New Roman" w:hAnsi="Times New Roman" w:cs="Times New Roman"/>
          <w:sz w:val="28"/>
          <w:szCs w:val="28"/>
        </w:rPr>
        <w:t xml:space="preserve">Методики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утверждаются уполномоченным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w:t>
      </w:r>
      <w:proofErr w:type="gramEnd"/>
      <w:r w:rsidRPr="00BC52FB">
        <w:rPr>
          <w:rFonts w:ascii="Times New Roman" w:hAnsi="Times New Roman" w:cs="Times New Roman"/>
          <w:sz w:val="28"/>
          <w:szCs w:val="28"/>
        </w:rPr>
        <w:t xml:space="preserve"> Методика расчета предельных размеров ставок для расчета размера субсидий утверждается уполномоченным органом.</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Федеральных законов от 23.04.2018 </w:t>
      </w:r>
      <w:hyperlink r:id="rId42" w:history="1">
        <w:r w:rsidRPr="00BC52FB">
          <w:rPr>
            <w:rFonts w:ascii="Times New Roman" w:hAnsi="Times New Roman" w:cs="Times New Roman"/>
            <w:color w:val="0000FF"/>
            <w:sz w:val="28"/>
            <w:szCs w:val="28"/>
          </w:rPr>
          <w:t>N 109-ФЗ</w:t>
        </w:r>
      </w:hyperlink>
      <w:r w:rsidRPr="00BC52FB">
        <w:rPr>
          <w:rFonts w:ascii="Times New Roman" w:hAnsi="Times New Roman" w:cs="Times New Roman"/>
          <w:sz w:val="28"/>
          <w:szCs w:val="28"/>
        </w:rPr>
        <w:t xml:space="preserve">, от 27.12.2018 </w:t>
      </w:r>
      <w:hyperlink r:id="rId43" w:history="1">
        <w:r w:rsidRPr="00BC52FB">
          <w:rPr>
            <w:rFonts w:ascii="Times New Roman" w:hAnsi="Times New Roman" w:cs="Times New Roman"/>
            <w:color w:val="0000FF"/>
            <w:sz w:val="28"/>
            <w:szCs w:val="28"/>
          </w:rPr>
          <w:t>N 563-ФЗ</w:t>
        </w:r>
      </w:hyperlink>
      <w:r w:rsidRPr="00BC52FB">
        <w:rPr>
          <w:rFonts w:ascii="Times New Roman" w:hAnsi="Times New Roman" w:cs="Times New Roman"/>
          <w:sz w:val="28"/>
          <w:szCs w:val="28"/>
        </w:rPr>
        <w:t xml:space="preserve">, от 11.06.2021 </w:t>
      </w:r>
      <w:hyperlink r:id="rId44" w:history="1">
        <w:r w:rsidRPr="00BC52FB">
          <w:rPr>
            <w:rFonts w:ascii="Times New Roman" w:hAnsi="Times New Roman" w:cs="Times New Roman"/>
            <w:color w:val="0000FF"/>
            <w:sz w:val="28"/>
            <w:szCs w:val="28"/>
          </w:rPr>
          <w:t>N 177-ФЗ</w:t>
        </w:r>
      </w:hyperlink>
      <w:r w:rsidRPr="00BC52FB">
        <w:rPr>
          <w:rFonts w:ascii="Times New Roman" w:hAnsi="Times New Roman" w:cs="Times New Roman"/>
          <w:sz w:val="28"/>
          <w:szCs w:val="28"/>
        </w:rPr>
        <w:t>)</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5. </w:t>
      </w:r>
      <w:proofErr w:type="gramStart"/>
      <w:r w:rsidRPr="00BC52FB">
        <w:rPr>
          <w:rFonts w:ascii="Times New Roman" w:hAnsi="Times New Roman" w:cs="Times New Roman"/>
          <w:sz w:val="28"/>
          <w:szCs w:val="28"/>
        </w:rPr>
        <w:t>Контроль за</w:t>
      </w:r>
      <w:proofErr w:type="gramEnd"/>
      <w:r w:rsidRPr="00BC52FB">
        <w:rPr>
          <w:rFonts w:ascii="Times New Roman" w:hAnsi="Times New Roman" w:cs="Times New Roman"/>
          <w:sz w:val="28"/>
          <w:szCs w:val="28"/>
        </w:rPr>
        <w:t xml:space="preserve"> соблюдением субъектами Российской Федерации условий предоставления субсидий и их целевого использования осуществляется уполномоченным органом и федеральным органом исполнительной власти, осуществляющим функции по контролю и надзору в финансово-бюджетной сфере, в соответствии с бюджетным законодательством.</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6. В случае</w:t>
      </w:r>
      <w:proofErr w:type="gramStart"/>
      <w:r w:rsidRPr="00BC52FB">
        <w:rPr>
          <w:rFonts w:ascii="Times New Roman" w:hAnsi="Times New Roman" w:cs="Times New Roman"/>
          <w:sz w:val="28"/>
          <w:szCs w:val="28"/>
        </w:rPr>
        <w:t>,</w:t>
      </w:r>
      <w:proofErr w:type="gramEnd"/>
      <w:r w:rsidRPr="00BC52FB">
        <w:rPr>
          <w:rFonts w:ascii="Times New Roman" w:hAnsi="Times New Roman" w:cs="Times New Roman"/>
          <w:sz w:val="28"/>
          <w:szCs w:val="28"/>
        </w:rPr>
        <w:t xml:space="preserve"> если при осуществлении сельскохозяйственного страхования разница между доходами и расходами страховщика за первый квартал, полугодие, девять месяцев, календарный год (отчетный период) превышает пять процентов от указанных доходов, сумма превышения направляется страховщиком на формирование страхового резерва для компенсации расходов на осуществление будущих страховых выплат (стабилизационный резерв) до достижения данным страховым резервом величины, равной трехкратному размеру максимальной за последние десять лет годовой страховой премии страховщика, начисленной по договорам сельскохозяйственного страхования.</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6 введена Федеральным </w:t>
      </w:r>
      <w:hyperlink r:id="rId45"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22.12.2014 N 424-ФЗ)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 xml:space="preserve">Статья 4. Требования к договору сельскохозяйственного страхования и условия оказания </w:t>
      </w:r>
      <w:proofErr w:type="gramStart"/>
      <w:r w:rsidRPr="00BC52FB">
        <w:rPr>
          <w:rFonts w:ascii="Times New Roman" w:hAnsi="Times New Roman" w:cs="Times New Roman"/>
          <w:sz w:val="28"/>
          <w:szCs w:val="28"/>
        </w:rPr>
        <w:t>государственной</w:t>
      </w:r>
      <w:proofErr w:type="gramEnd"/>
      <w:r w:rsidRPr="00BC52FB">
        <w:rPr>
          <w:rFonts w:ascii="Times New Roman" w:hAnsi="Times New Roman" w:cs="Times New Roman"/>
          <w:sz w:val="28"/>
          <w:szCs w:val="28"/>
        </w:rPr>
        <w:t xml:space="preserve"> поддержки</w:t>
      </w: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46"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1. Государственная поддержка сельскохозяйственным товаропроизводителям оказывается по договору сельскохозяйственного страхования, отвечающему следующим требованиям и условиям:</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страхование объектов сельскохозяйственного страхования от воздействия событий, предусмотренных </w:t>
      </w:r>
      <w:hyperlink w:anchor="P194" w:history="1">
        <w:r w:rsidRPr="00BC52FB">
          <w:rPr>
            <w:rFonts w:ascii="Times New Roman" w:hAnsi="Times New Roman" w:cs="Times New Roman"/>
            <w:color w:val="0000FF"/>
            <w:sz w:val="28"/>
            <w:szCs w:val="28"/>
          </w:rPr>
          <w:t>статьей 8</w:t>
        </w:r>
      </w:hyperlink>
      <w:r w:rsidRPr="00BC52FB">
        <w:rPr>
          <w:rFonts w:ascii="Times New Roman" w:hAnsi="Times New Roman" w:cs="Times New Roman"/>
          <w:sz w:val="28"/>
          <w:szCs w:val="28"/>
        </w:rPr>
        <w:t xml:space="preserve"> настоящего Федерального закона, либо от воздействия одного или нескольких таких событий осуществляется с учетом плана сельскохозяйственного страхования, указанного в </w:t>
      </w:r>
      <w:hyperlink w:anchor="P162" w:history="1">
        <w:r w:rsidRPr="00BC52FB">
          <w:rPr>
            <w:rFonts w:ascii="Times New Roman" w:hAnsi="Times New Roman" w:cs="Times New Roman"/>
            <w:color w:val="0000FF"/>
            <w:sz w:val="28"/>
            <w:szCs w:val="28"/>
          </w:rPr>
          <w:t>статье 6</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при страховании урожая сельскохозяйственных культур, посадок многолетних насаждений договор сельскохозяйственного страхования заключен:</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а) в отношении одного или нескольких видов сельскохозяйственных культур, посадок многолетних насаждений на всей площади земельных участков в субъекте Российской Федерации, на которой сельскохозяйственным товаропроизводителем выращиваются данные сельскохозяйственные культуры, многолетние насаждения;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б) в срок не позднее пятнадцати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в) до момента прекращения вегетации (перехода в состояние зимнего покоя) многолетних насаждений;</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при страховании сельскохозяйственных животных договор сельскохозяйственного страхования заключен:</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а) в отношении всего имеющегося у сельскохозяйственного товаропроизводителя поголовья сельскохозяйственных животных одного или нескольких видов в субъекте Российской Федерации;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б) на срок не менее чем один год;</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при страховании одного или нескольких объектов </w:t>
      </w:r>
      <w:proofErr w:type="gramStart"/>
      <w:r w:rsidRPr="00BC52FB">
        <w:rPr>
          <w:rFonts w:ascii="Times New Roman" w:hAnsi="Times New Roman" w:cs="Times New Roman"/>
          <w:sz w:val="28"/>
          <w:szCs w:val="28"/>
        </w:rPr>
        <w:t>товарной</w:t>
      </w:r>
      <w:proofErr w:type="gramEnd"/>
      <w:r w:rsidRPr="00BC52FB">
        <w:rPr>
          <w:rFonts w:ascii="Times New Roman" w:hAnsi="Times New Roman" w:cs="Times New Roman"/>
          <w:sz w:val="28"/>
          <w:szCs w:val="28"/>
        </w:rPr>
        <w:t xml:space="preserve">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договор сельскохозяйственного страхования заключен:</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а) в отношении одного или нескольких видов объектов </w:t>
      </w:r>
      <w:proofErr w:type="gramStart"/>
      <w:r w:rsidRPr="00BC52FB">
        <w:rPr>
          <w:rFonts w:ascii="Times New Roman" w:hAnsi="Times New Roman" w:cs="Times New Roman"/>
          <w:sz w:val="28"/>
          <w:szCs w:val="28"/>
        </w:rPr>
        <w:t>товарной</w:t>
      </w:r>
      <w:proofErr w:type="gramEnd"/>
      <w:r w:rsidRPr="00BC52FB">
        <w:rPr>
          <w:rFonts w:ascii="Times New Roman" w:hAnsi="Times New Roman" w:cs="Times New Roman"/>
          <w:sz w:val="28"/>
          <w:szCs w:val="28"/>
        </w:rPr>
        <w:t xml:space="preserve">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имеющихся у сельскохозяйственного товаропроизводителя;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б) на срок не менее чем один год;</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5) договор сельскохозяйственного страхования рисков утраты (гибели) сельскохозяйственных животных,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4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а) вступил в силу и сельскохозяйственным товаропроизводителем уплачено не менее пятидесяти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б) не может быть прекращен до наступления срока, на который он был заключен, за исключением случаев, предусмотренных </w:t>
      </w:r>
      <w:hyperlink r:id="rId48" w:history="1">
        <w:r w:rsidRPr="00BC52FB">
          <w:rPr>
            <w:rFonts w:ascii="Times New Roman" w:hAnsi="Times New Roman" w:cs="Times New Roman"/>
            <w:color w:val="0000FF"/>
            <w:sz w:val="28"/>
            <w:szCs w:val="28"/>
          </w:rPr>
          <w:t>пунктом 1 статьи 958</w:t>
        </w:r>
      </w:hyperlink>
      <w:r w:rsidRPr="00BC52FB">
        <w:rPr>
          <w:rFonts w:ascii="Times New Roman" w:hAnsi="Times New Roman" w:cs="Times New Roman"/>
          <w:sz w:val="28"/>
          <w:szCs w:val="28"/>
        </w:rPr>
        <w:t xml:space="preserve"> Гражданского кодекса Российской Федерации;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w:t>
      </w:r>
      <w:proofErr w:type="gramStart"/>
      <w:r w:rsidRPr="00BC52FB">
        <w:rPr>
          <w:rFonts w:ascii="Times New Roman" w:hAnsi="Times New Roman" w:cs="Times New Roman"/>
          <w:sz w:val="28"/>
          <w:szCs w:val="28"/>
        </w:rPr>
        <w:t>заключен</w:t>
      </w:r>
      <w:proofErr w:type="gramEnd"/>
      <w:r w:rsidRPr="00BC52FB">
        <w:rPr>
          <w:rFonts w:ascii="Times New Roman" w:hAnsi="Times New Roman" w:cs="Times New Roman"/>
          <w:sz w:val="28"/>
          <w:szCs w:val="28"/>
        </w:rPr>
        <w:t xml:space="preserve"> на страховую сумму в размере не менее семидесяти процентов страховой стоимости объекта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г) утратил силу с 1 июля 2021 года. - Федеральный </w:t>
      </w:r>
      <w:hyperlink r:id="rId49" w:history="1">
        <w:r w:rsidRPr="00BC52FB">
          <w:rPr>
            <w:rFonts w:ascii="Times New Roman" w:hAnsi="Times New Roman" w:cs="Times New Roman"/>
            <w:color w:val="0000FF"/>
            <w:sz w:val="28"/>
            <w:szCs w:val="28"/>
          </w:rPr>
          <w:t>закон</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д) может предусматривать установление безусловной франшизы или агрегатной безусловной франшизы в размере, не превышающем тридцати процентов страховой суммы, которые определяются с учетом вида, пола и возрастного состава сельскохозяйственных животных, вида и возрастного состава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6) договор сельскохозяйственного страхования риска утраты (гибели) урожая сельскохозяйственной культуры или утраты (гибели) посадок многолетних насаждений:</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а) вступил в силу и сельскохозяйственным товаропроизводителем уплачено в отношении всех, нескольких или одного из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 статьи 8</w:t>
        </w:r>
      </w:hyperlink>
      <w:r w:rsidRPr="00BC52FB">
        <w:rPr>
          <w:rFonts w:ascii="Times New Roman" w:hAnsi="Times New Roman" w:cs="Times New Roman"/>
          <w:sz w:val="28"/>
          <w:szCs w:val="28"/>
        </w:rPr>
        <w:t xml:space="preserve"> настоящего Федерального закона, не менее пятидесяти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б) 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уплачено по этому договору, заключенному:</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2021 года по 30 июня 2023 года включительно, - не менее двадцати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2023 года по 30 июня 2024 года включительно, - не менее тридцати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с 1 июля 2024 года по 30 июня 2025 года включительно, - не </w:t>
      </w:r>
      <w:proofErr w:type="gramStart"/>
      <w:r w:rsidRPr="00BC52FB">
        <w:rPr>
          <w:rFonts w:ascii="Times New Roman" w:hAnsi="Times New Roman" w:cs="Times New Roman"/>
          <w:sz w:val="28"/>
          <w:szCs w:val="28"/>
        </w:rPr>
        <w:t>менее сорока процентов</w:t>
      </w:r>
      <w:proofErr w:type="gramEnd"/>
      <w:r w:rsidRPr="00BC52FB">
        <w:rPr>
          <w:rFonts w:ascii="Times New Roman" w:hAnsi="Times New Roman" w:cs="Times New Roman"/>
          <w:sz w:val="28"/>
          <w:szCs w:val="28"/>
        </w:rPr>
        <w:t xml:space="preserve">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2025 года, - не менее пятидесяти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 xml:space="preserve">в) вступил в силу и сельскохозяйственным товаропроизводителем, не являющимся субъектом малого предпринимательства, в отношении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уплачено по этому договору, заключенному:</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2021 года по 30 июня 2022 года включительно, - не менее двадцати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2022 года по 30 июня 2023 года включительно, - не менее тридцати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с 1 июля 2023 года по 30 июня 2024 года включительно, - не </w:t>
      </w:r>
      <w:proofErr w:type="gramStart"/>
      <w:r w:rsidRPr="00BC52FB">
        <w:rPr>
          <w:rFonts w:ascii="Times New Roman" w:hAnsi="Times New Roman" w:cs="Times New Roman"/>
          <w:sz w:val="28"/>
          <w:szCs w:val="28"/>
        </w:rPr>
        <w:t>менее сорока процентов</w:t>
      </w:r>
      <w:proofErr w:type="gramEnd"/>
      <w:r w:rsidRPr="00BC52FB">
        <w:rPr>
          <w:rFonts w:ascii="Times New Roman" w:hAnsi="Times New Roman" w:cs="Times New Roman"/>
          <w:sz w:val="28"/>
          <w:szCs w:val="28"/>
        </w:rPr>
        <w:t xml:space="preserve">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с 1 июля 2024 года, - не менее пятидесяти процентов начисленной по этому договору страховой премии;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г) не может быть прекращен до наступления срока, на который он был заключен, за исключением случаев, предусмотренных </w:t>
      </w:r>
      <w:hyperlink r:id="rId50" w:history="1">
        <w:r w:rsidRPr="00BC52FB">
          <w:rPr>
            <w:rFonts w:ascii="Times New Roman" w:hAnsi="Times New Roman" w:cs="Times New Roman"/>
            <w:color w:val="0000FF"/>
            <w:sz w:val="28"/>
            <w:szCs w:val="28"/>
          </w:rPr>
          <w:t>пунктом 1 статьи 958</w:t>
        </w:r>
      </w:hyperlink>
      <w:r w:rsidRPr="00BC52FB">
        <w:rPr>
          <w:rFonts w:ascii="Times New Roman" w:hAnsi="Times New Roman" w:cs="Times New Roman"/>
          <w:sz w:val="28"/>
          <w:szCs w:val="28"/>
        </w:rPr>
        <w:t xml:space="preserve"> Гражданского кодекса Российской Федерации;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д) </w:t>
      </w:r>
      <w:proofErr w:type="gramStart"/>
      <w:r w:rsidRPr="00BC52FB">
        <w:rPr>
          <w:rFonts w:ascii="Times New Roman" w:hAnsi="Times New Roman" w:cs="Times New Roman"/>
          <w:sz w:val="28"/>
          <w:szCs w:val="28"/>
        </w:rPr>
        <w:t>заключен</w:t>
      </w:r>
      <w:proofErr w:type="gramEnd"/>
      <w:r w:rsidRPr="00BC52FB">
        <w:rPr>
          <w:rFonts w:ascii="Times New Roman" w:hAnsi="Times New Roman" w:cs="Times New Roman"/>
          <w:sz w:val="28"/>
          <w:szCs w:val="28"/>
        </w:rPr>
        <w:t xml:space="preserve"> на страховую сумму:</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размере не менее семидесяти процентов страховой стоимости объекта сельскохозяйственного страхования в отношении всех, нескольких или одного из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размере не менее тридцати пяти процентов и не более пятидесяти процентов страховой стоимости при страховании урожая сельскохозяйственных культур в отношении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размере не менее семидесяти процентов страховой стоимости при страховании посадок многолетних насаждений в отношении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е) предусматривает установление безусловной франшизы:</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размере не менее десяти процентов и не более пятидесяти процентов страховой суммы, установленной в договоре сельскохозяйственного страхования в отношении всех, нескольких или одного из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 статьи 8</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размере не менее десяти процентов и не более двадцати процентов страховой суммы, установленной в договоре сельскохозяйственного страхования в отношении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для каждой сельскохозяйственной </w:t>
      </w:r>
      <w:r w:rsidRPr="00BC52FB">
        <w:rPr>
          <w:rFonts w:ascii="Times New Roman" w:hAnsi="Times New Roman" w:cs="Times New Roman"/>
          <w:sz w:val="28"/>
          <w:szCs w:val="28"/>
        </w:rPr>
        <w:lastRenderedPageBreak/>
        <w:t>культуры, группы многолетних насаждений.</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6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51"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Доля страховой премии, применяемая при расчете страховых тарифов и предназначенная для осуществления страховых и компенсационных выплат страхователям и выгодоприобретателям, должна составлять не менее восьмидесяти процентов.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 Определение страховой стоимости объектов сельскохозяйственного страхования и размера их утраты (гибели) осуществляется по методикам, предусмотренным </w:t>
      </w:r>
      <w:hyperlink w:anchor="P67" w:history="1">
        <w:r w:rsidRPr="00BC52FB">
          <w:rPr>
            <w:rFonts w:ascii="Times New Roman" w:hAnsi="Times New Roman" w:cs="Times New Roman"/>
            <w:color w:val="0000FF"/>
            <w:sz w:val="28"/>
            <w:szCs w:val="28"/>
          </w:rPr>
          <w:t>статьей 3</w:t>
        </w:r>
      </w:hyperlink>
      <w:r w:rsidRPr="00BC52FB">
        <w:rPr>
          <w:rFonts w:ascii="Times New Roman" w:hAnsi="Times New Roman" w:cs="Times New Roman"/>
          <w:sz w:val="28"/>
          <w:szCs w:val="28"/>
        </w:rPr>
        <w:t xml:space="preserve"> настоящего Федерального закона.</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5. Экспертиза по договору сельскохозяйственного страхования</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bookmarkStart w:id="3" w:name="P158"/>
      <w:bookmarkEnd w:id="3"/>
      <w:r w:rsidRPr="00BC52FB">
        <w:rPr>
          <w:rFonts w:ascii="Times New Roman" w:hAnsi="Times New Roman" w:cs="Times New Roman"/>
          <w:sz w:val="28"/>
          <w:szCs w:val="28"/>
        </w:rPr>
        <w:t xml:space="preserve">1. При наступлении событий, предусмотренных </w:t>
      </w:r>
      <w:hyperlink w:anchor="P194" w:history="1">
        <w:r w:rsidRPr="00BC52FB">
          <w:rPr>
            <w:rFonts w:ascii="Times New Roman" w:hAnsi="Times New Roman" w:cs="Times New Roman"/>
            <w:color w:val="0000FF"/>
            <w:sz w:val="28"/>
            <w:szCs w:val="28"/>
          </w:rPr>
          <w:t>статьей 8</w:t>
        </w:r>
      </w:hyperlink>
      <w:r w:rsidRPr="00BC52FB">
        <w:rPr>
          <w:rFonts w:ascii="Times New Roman" w:hAnsi="Times New Roman" w:cs="Times New Roman"/>
          <w:sz w:val="28"/>
          <w:szCs w:val="28"/>
        </w:rPr>
        <w:t xml:space="preserve"> настоящего Федерального закона, и наличии разногласий сторон договора сельскохозяйственного страхования страховщик проводит экспертизу с привлечением независимых экспертов в целях подтверждения факта наступления страхового случая и определения размера причиненного страхователю ущерба. Экспертиза проводится на основании обследования объектов страхования, если обследование возможно на момент проведения экспертизы, а также на основании представленных страховщиком и (или) страхователем соответствующих документов, информации и материалов, </w:t>
      </w:r>
      <w:proofErr w:type="gramStart"/>
      <w:r w:rsidRPr="00BC52FB">
        <w:rPr>
          <w:rFonts w:ascii="Times New Roman" w:hAnsi="Times New Roman" w:cs="Times New Roman"/>
          <w:sz w:val="28"/>
          <w:szCs w:val="28"/>
        </w:rPr>
        <w:t>полученных</w:t>
      </w:r>
      <w:proofErr w:type="gramEnd"/>
      <w:r w:rsidRPr="00BC52FB">
        <w:rPr>
          <w:rFonts w:ascii="Times New Roman" w:hAnsi="Times New Roman" w:cs="Times New Roman"/>
          <w:sz w:val="28"/>
          <w:szCs w:val="28"/>
        </w:rPr>
        <w:t xml:space="preserve"> в том числе в результате мониторинга с использованием авиационных и космических средств.</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52"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w:t>
      </w:r>
      <w:hyperlink r:id="rId53" w:history="1">
        <w:r w:rsidRPr="00BC52FB">
          <w:rPr>
            <w:rFonts w:ascii="Times New Roman" w:hAnsi="Times New Roman" w:cs="Times New Roman"/>
            <w:color w:val="0000FF"/>
            <w:sz w:val="28"/>
            <w:szCs w:val="28"/>
          </w:rPr>
          <w:t>Правила</w:t>
        </w:r>
      </w:hyperlink>
      <w:r w:rsidRPr="00BC52FB">
        <w:rPr>
          <w:rFonts w:ascii="Times New Roman" w:hAnsi="Times New Roman" w:cs="Times New Roman"/>
          <w:sz w:val="28"/>
          <w:szCs w:val="28"/>
        </w:rPr>
        <w:t xml:space="preserve"> проведения указанной в </w:t>
      </w:r>
      <w:hyperlink w:anchor="P158" w:history="1">
        <w:r w:rsidRPr="00BC52FB">
          <w:rPr>
            <w:rFonts w:ascii="Times New Roman" w:hAnsi="Times New Roman" w:cs="Times New Roman"/>
            <w:color w:val="0000FF"/>
            <w:sz w:val="28"/>
            <w:szCs w:val="28"/>
          </w:rPr>
          <w:t>части 1</w:t>
        </w:r>
      </w:hyperlink>
      <w:r w:rsidRPr="00BC52FB">
        <w:rPr>
          <w:rFonts w:ascii="Times New Roman" w:hAnsi="Times New Roman" w:cs="Times New Roman"/>
          <w:sz w:val="28"/>
          <w:szCs w:val="28"/>
        </w:rPr>
        <w:t xml:space="preserve"> настоящей статьи экспертизы, а также </w:t>
      </w:r>
      <w:hyperlink r:id="rId54" w:history="1">
        <w:r w:rsidRPr="00BC52FB">
          <w:rPr>
            <w:rFonts w:ascii="Times New Roman" w:hAnsi="Times New Roman" w:cs="Times New Roman"/>
            <w:color w:val="0000FF"/>
            <w:sz w:val="28"/>
            <w:szCs w:val="28"/>
          </w:rPr>
          <w:t>требования</w:t>
        </w:r>
      </w:hyperlink>
      <w:r w:rsidRPr="00BC52FB">
        <w:rPr>
          <w:rFonts w:ascii="Times New Roman" w:hAnsi="Times New Roman" w:cs="Times New Roman"/>
          <w:sz w:val="28"/>
          <w:szCs w:val="28"/>
        </w:rPr>
        <w:t xml:space="preserve"> к экспертам, в том числе условия и порядок их аттестации, утверждаются Правительством Российской Федерации.</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bookmarkStart w:id="4" w:name="P162"/>
      <w:bookmarkEnd w:id="4"/>
      <w:r w:rsidRPr="00BC52FB">
        <w:rPr>
          <w:rFonts w:ascii="Times New Roman" w:hAnsi="Times New Roman" w:cs="Times New Roman"/>
          <w:sz w:val="28"/>
          <w:szCs w:val="28"/>
        </w:rPr>
        <w:t>Статья 6. План сельскохозяйственного страхования</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w:t>
      </w:r>
      <w:hyperlink r:id="rId55" w:history="1">
        <w:r w:rsidRPr="00BC52FB">
          <w:rPr>
            <w:rFonts w:ascii="Times New Roman" w:hAnsi="Times New Roman" w:cs="Times New Roman"/>
            <w:color w:val="0000FF"/>
            <w:sz w:val="28"/>
            <w:szCs w:val="28"/>
          </w:rPr>
          <w:t>План</w:t>
        </w:r>
      </w:hyperlink>
      <w:r w:rsidRPr="00BC52FB">
        <w:rPr>
          <w:rFonts w:ascii="Times New Roman" w:hAnsi="Times New Roman" w:cs="Times New Roman"/>
          <w:sz w:val="28"/>
          <w:szCs w:val="28"/>
        </w:rPr>
        <w:t xml:space="preserve"> сельскохозяйственного страхования разрабатывается уполномоченным органом на основании предложений уполномоченных органов субъектов Российской Федерации и объединения страховщиков.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План сельскохозяйственного страхования утверждается уполномоченным органом ежегодно, не позднее 31 августа года, предшествующего плановому году.</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Федеральных законов от 22.12.2014 </w:t>
      </w:r>
      <w:hyperlink r:id="rId56" w:history="1">
        <w:r w:rsidRPr="00BC52FB">
          <w:rPr>
            <w:rFonts w:ascii="Times New Roman" w:hAnsi="Times New Roman" w:cs="Times New Roman"/>
            <w:color w:val="0000FF"/>
            <w:sz w:val="28"/>
            <w:szCs w:val="28"/>
          </w:rPr>
          <w:t>N 424-ФЗ</w:t>
        </w:r>
      </w:hyperlink>
      <w:r w:rsidRPr="00BC52FB">
        <w:rPr>
          <w:rFonts w:ascii="Times New Roman" w:hAnsi="Times New Roman" w:cs="Times New Roman"/>
          <w:sz w:val="28"/>
          <w:szCs w:val="28"/>
        </w:rPr>
        <w:t xml:space="preserve">, от 11.06.2021 </w:t>
      </w:r>
      <w:hyperlink r:id="rId57" w:history="1">
        <w:r w:rsidRPr="00BC52FB">
          <w:rPr>
            <w:rFonts w:ascii="Times New Roman" w:hAnsi="Times New Roman" w:cs="Times New Roman"/>
            <w:color w:val="0000FF"/>
            <w:sz w:val="28"/>
            <w:szCs w:val="28"/>
          </w:rPr>
          <w:t>N 177-ФЗ</w:t>
        </w:r>
      </w:hyperlink>
      <w:r w:rsidRPr="00BC52FB">
        <w:rPr>
          <w:rFonts w:ascii="Times New Roman" w:hAnsi="Times New Roman" w:cs="Times New Roman"/>
          <w:sz w:val="28"/>
          <w:szCs w:val="28"/>
        </w:rPr>
        <w:t>)</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Не позднее 30 сентября года, предшествующего плановому году, утвержденный уполномоченным органом план сельскохозяйственного страхования размещается на официальном сайте уполномоченного органа в информационно-телекоммуникационной сети "Интернет".</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lastRenderedPageBreak/>
        <w:t xml:space="preserve">(в ред. Федеральных законов от 22.12.2014 </w:t>
      </w:r>
      <w:hyperlink r:id="rId58" w:history="1">
        <w:r w:rsidRPr="00BC52FB">
          <w:rPr>
            <w:rFonts w:ascii="Times New Roman" w:hAnsi="Times New Roman" w:cs="Times New Roman"/>
            <w:color w:val="0000FF"/>
            <w:sz w:val="28"/>
            <w:szCs w:val="28"/>
          </w:rPr>
          <w:t>N 424-ФЗ</w:t>
        </w:r>
      </w:hyperlink>
      <w:r w:rsidRPr="00BC52FB">
        <w:rPr>
          <w:rFonts w:ascii="Times New Roman" w:hAnsi="Times New Roman" w:cs="Times New Roman"/>
          <w:sz w:val="28"/>
          <w:szCs w:val="28"/>
        </w:rPr>
        <w:t xml:space="preserve">, от 11.06.2021 </w:t>
      </w:r>
      <w:hyperlink r:id="rId59" w:history="1">
        <w:r w:rsidRPr="00BC52FB">
          <w:rPr>
            <w:rFonts w:ascii="Times New Roman" w:hAnsi="Times New Roman" w:cs="Times New Roman"/>
            <w:color w:val="0000FF"/>
            <w:sz w:val="28"/>
            <w:szCs w:val="28"/>
          </w:rPr>
          <w:t>N 177-ФЗ</w:t>
        </w:r>
      </w:hyperlink>
      <w:r w:rsidRPr="00BC52FB">
        <w:rPr>
          <w:rFonts w:ascii="Times New Roman" w:hAnsi="Times New Roman" w:cs="Times New Roman"/>
          <w:sz w:val="28"/>
          <w:szCs w:val="28"/>
        </w:rPr>
        <w:t>)</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4. План сельскохозяйственного страхования содержит:</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перечень объектов сельскохозяйственного страхования, предусмотренных </w:t>
      </w:r>
      <w:hyperlink w:anchor="P175" w:history="1">
        <w:r w:rsidRPr="00BC52FB">
          <w:rPr>
            <w:rFonts w:ascii="Times New Roman" w:hAnsi="Times New Roman" w:cs="Times New Roman"/>
            <w:color w:val="0000FF"/>
            <w:sz w:val="28"/>
            <w:szCs w:val="28"/>
          </w:rPr>
          <w:t>статьей 7</w:t>
        </w:r>
      </w:hyperlink>
      <w:r w:rsidRPr="00BC52FB">
        <w:rPr>
          <w:rFonts w:ascii="Times New Roman" w:hAnsi="Times New Roman" w:cs="Times New Roman"/>
          <w:sz w:val="28"/>
          <w:szCs w:val="28"/>
        </w:rPr>
        <w:t xml:space="preserve"> настоящего Федерального закона, по видам, группам сельскохозяйственных культур, многолетних насаждений, видам, половому, возрастному составу сельскохозяйственных животных, видам, возрастному составу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страхование которых подлежит государственной поддержке в плановом году;</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60"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предельные размеры ставок для расчета размера субсидий, </w:t>
      </w:r>
      <w:proofErr w:type="gramStart"/>
      <w:r w:rsidRPr="00BC52FB">
        <w:rPr>
          <w:rFonts w:ascii="Times New Roman" w:hAnsi="Times New Roman" w:cs="Times New Roman"/>
          <w:sz w:val="28"/>
          <w:szCs w:val="28"/>
        </w:rPr>
        <w:t>рассчитанные</w:t>
      </w:r>
      <w:proofErr w:type="gramEnd"/>
      <w:r w:rsidRPr="00BC52FB">
        <w:rPr>
          <w:rFonts w:ascii="Times New Roman" w:hAnsi="Times New Roman" w:cs="Times New Roman"/>
          <w:sz w:val="28"/>
          <w:szCs w:val="28"/>
        </w:rPr>
        <w:t xml:space="preserve">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природно-климатических условий выращивания сельскохозяйственных культур, а также участия страхователя в риске.</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Федеральных законов от 22.12.2014 </w:t>
      </w:r>
      <w:hyperlink r:id="rId61" w:history="1">
        <w:r w:rsidRPr="00BC52FB">
          <w:rPr>
            <w:rFonts w:ascii="Times New Roman" w:hAnsi="Times New Roman" w:cs="Times New Roman"/>
            <w:color w:val="0000FF"/>
            <w:sz w:val="28"/>
            <w:szCs w:val="28"/>
          </w:rPr>
          <w:t>N 424-ФЗ</w:t>
        </w:r>
      </w:hyperlink>
      <w:r w:rsidRPr="00BC52FB">
        <w:rPr>
          <w:rFonts w:ascii="Times New Roman" w:hAnsi="Times New Roman" w:cs="Times New Roman"/>
          <w:sz w:val="28"/>
          <w:szCs w:val="28"/>
        </w:rPr>
        <w:t xml:space="preserve">, от 23.04.2018 </w:t>
      </w:r>
      <w:hyperlink r:id="rId62" w:history="1">
        <w:r w:rsidRPr="00BC52FB">
          <w:rPr>
            <w:rFonts w:ascii="Times New Roman" w:hAnsi="Times New Roman" w:cs="Times New Roman"/>
            <w:color w:val="0000FF"/>
            <w:sz w:val="28"/>
            <w:szCs w:val="28"/>
          </w:rPr>
          <w:t>N 109-ФЗ</w:t>
        </w:r>
      </w:hyperlink>
      <w:r w:rsidRPr="00BC52FB">
        <w:rPr>
          <w:rFonts w:ascii="Times New Roman" w:hAnsi="Times New Roman" w:cs="Times New Roman"/>
          <w:sz w:val="28"/>
          <w:szCs w:val="28"/>
        </w:rPr>
        <w:t xml:space="preserve">, от 01.05.2019 </w:t>
      </w:r>
      <w:hyperlink r:id="rId63" w:history="1">
        <w:r w:rsidRPr="00BC52FB">
          <w:rPr>
            <w:rFonts w:ascii="Times New Roman" w:hAnsi="Times New Roman" w:cs="Times New Roman"/>
            <w:color w:val="0000FF"/>
            <w:sz w:val="28"/>
            <w:szCs w:val="28"/>
          </w:rPr>
          <w:t>N 88-ФЗ</w:t>
        </w:r>
      </w:hyperlink>
      <w:r w:rsidRPr="00BC52FB">
        <w:rPr>
          <w:rFonts w:ascii="Times New Roman" w:hAnsi="Times New Roman" w:cs="Times New Roman"/>
          <w:sz w:val="28"/>
          <w:szCs w:val="28"/>
        </w:rPr>
        <w:t xml:space="preserve">, от 11.06.2021 </w:t>
      </w:r>
      <w:hyperlink r:id="rId64" w:history="1">
        <w:r w:rsidRPr="00BC52FB">
          <w:rPr>
            <w:rFonts w:ascii="Times New Roman" w:hAnsi="Times New Roman" w:cs="Times New Roman"/>
            <w:color w:val="0000FF"/>
            <w:sz w:val="28"/>
            <w:szCs w:val="28"/>
          </w:rPr>
          <w:t>N 177-ФЗ</w:t>
        </w:r>
      </w:hyperlink>
      <w:r w:rsidRPr="00BC52FB">
        <w:rPr>
          <w:rFonts w:ascii="Times New Roman" w:hAnsi="Times New Roman" w:cs="Times New Roman"/>
          <w:sz w:val="28"/>
          <w:szCs w:val="28"/>
        </w:rPr>
        <w:t>)</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bookmarkStart w:id="5" w:name="P175"/>
      <w:bookmarkEnd w:id="5"/>
      <w:r w:rsidRPr="00BC52FB">
        <w:rPr>
          <w:rFonts w:ascii="Times New Roman" w:hAnsi="Times New Roman" w:cs="Times New Roman"/>
          <w:sz w:val="28"/>
          <w:szCs w:val="28"/>
        </w:rPr>
        <w:t>Статья 7. Объекты сельскохозяйственного страхования</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w:t>
      </w:r>
      <w:proofErr w:type="gramStart"/>
      <w:r w:rsidRPr="00BC52FB">
        <w:rPr>
          <w:rFonts w:ascii="Times New Roman" w:hAnsi="Times New Roman" w:cs="Times New Roman"/>
          <w:sz w:val="28"/>
          <w:szCs w:val="28"/>
        </w:rPr>
        <w:t>При сельскохозяйственном страховании урожая сельскохозяйственной культуры, посадок многолетних насаждений объектами сельскохозяйственного страхования являются имущественные интересы страхователя, выгодоприобретателя, связанные с риском утраты (гибели) урожая сельскохозяйственной культуры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(виноградники, плодовые, ягодные, орехоплодные насаждения, плантации хмеля, чая).</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При сельскохозяйственном страховании сельскохозяйственных животных объектами сельскохозяйственного страхования являются имущественные интересы страхователя, выгодоприобретателя, связанные с риском утраты (гибели) следующих видов сельскохозяйственных животных:</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1) крупный рогатый скот (буйволы, быки, волы, коровы, яки);</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мелкий рогатый скот (козы, овцы);</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свиньи;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4) лошади, лошаки, мулы, ослы;</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5) верблюды;</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6) олени (маралы, пятнистые олени, северные олени);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7) кролики, пушные звери;</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8) птица яйценоских пород и птица мясных пород (гуси, индейки, куры, перепелки, утки, цесарки), цыплята-бройлеры;</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9) семьи пчел.</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 Объектами сельскохозяйственного страхования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являются имущественные интересы страхователя, выгодоприобретателя, связанные с риском утраты (гибели) следующих видов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 рыбы;</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беспозвоночные;</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водоросли.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3 введена Федеральным </w:t>
      </w:r>
      <w:hyperlink r:id="rId65"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bookmarkStart w:id="6" w:name="P194"/>
      <w:bookmarkEnd w:id="6"/>
      <w:r w:rsidRPr="00BC52FB">
        <w:rPr>
          <w:rFonts w:ascii="Times New Roman" w:hAnsi="Times New Roman" w:cs="Times New Roman"/>
          <w:sz w:val="28"/>
          <w:szCs w:val="28"/>
        </w:rPr>
        <w:t xml:space="preserve">Статья 8. </w:t>
      </w:r>
      <w:proofErr w:type="gramStart"/>
      <w:r w:rsidRPr="00BC52FB">
        <w:rPr>
          <w:rFonts w:ascii="Times New Roman" w:hAnsi="Times New Roman" w:cs="Times New Roman"/>
          <w:sz w:val="28"/>
          <w:szCs w:val="28"/>
        </w:rPr>
        <w:t>Сельскохозяйственные риски, при страховании которых осуществляется оказание государственной поддержки</w:t>
      </w:r>
      <w:proofErr w:type="gramEnd"/>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1. Оказание государственной поддержки в соответствии с настоящим Федеральным законом осуществляется при страховании рисков утраты (гибели) урожая сельскохозяйственной культуры, в том числе урожая многолетних насаждений, утраты (гибели) посадок многолетних насаждений в результате воздействия всех, нескольких или одного из следующих событий:</w:t>
      </w:r>
    </w:p>
    <w:p w:rsidR="00BC52FB" w:rsidRPr="00BC52FB" w:rsidRDefault="00BC52FB">
      <w:pPr>
        <w:pStyle w:val="ConsPlusNormal"/>
        <w:spacing w:before="220"/>
        <w:ind w:firstLine="540"/>
        <w:jc w:val="both"/>
        <w:rPr>
          <w:rFonts w:ascii="Times New Roman" w:hAnsi="Times New Roman" w:cs="Times New Roman"/>
          <w:sz w:val="28"/>
          <w:szCs w:val="28"/>
        </w:rPr>
      </w:pPr>
      <w:bookmarkStart w:id="7" w:name="P197"/>
      <w:bookmarkEnd w:id="7"/>
      <w:proofErr w:type="gramStart"/>
      <w:r w:rsidRPr="00BC52FB">
        <w:rPr>
          <w:rFonts w:ascii="Times New Roman" w:hAnsi="Times New Roman" w:cs="Times New Roman"/>
          <w:sz w:val="28"/>
          <w:szCs w:val="28"/>
        </w:rPr>
        <w:t xml:space="preserve">1) воздействие всех, нескольких или одного из опасных для производства сельскохозяйственной продукции природных явлений и стихийных бедствий (атмосферная, почвенная засуха, суховей, заморозки, вымерзание, </w:t>
      </w:r>
      <w:proofErr w:type="spellStart"/>
      <w:r w:rsidRPr="00BC52FB">
        <w:rPr>
          <w:rFonts w:ascii="Times New Roman" w:hAnsi="Times New Roman" w:cs="Times New Roman"/>
          <w:sz w:val="28"/>
          <w:szCs w:val="28"/>
        </w:rPr>
        <w:t>выпревание</w:t>
      </w:r>
      <w:proofErr w:type="spellEnd"/>
      <w:r w:rsidRPr="00BC52FB">
        <w:rPr>
          <w:rFonts w:ascii="Times New Roman" w:hAnsi="Times New Roman" w:cs="Times New Roman"/>
          <w:sz w:val="28"/>
          <w:szCs w:val="28"/>
        </w:rPr>
        <w:t>, град, крупный град, сильная пыльная (песчаная) буря, ледяная корка, сильный ливень, сильный и (или) продолжительный дождь, раннее появление или установление снежного покрова, промерзание верхнего слоя почвы, половодье, наводнение, подтопление, паводок, оползень, переувлажнение почвы, сильный и (или</w:t>
      </w:r>
      <w:proofErr w:type="gramEnd"/>
      <w:r w:rsidRPr="00BC52FB">
        <w:rPr>
          <w:rFonts w:ascii="Times New Roman" w:hAnsi="Times New Roman" w:cs="Times New Roman"/>
          <w:sz w:val="28"/>
          <w:szCs w:val="28"/>
        </w:rPr>
        <w:t>) ураганный ветер, землетрясение, сход снежных лавин, сель, природный пожар);</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проникновение и (или) распространение вредных организмов, если такие события носят </w:t>
      </w:r>
      <w:proofErr w:type="spellStart"/>
      <w:r w:rsidRPr="00BC52FB">
        <w:rPr>
          <w:rFonts w:ascii="Times New Roman" w:hAnsi="Times New Roman" w:cs="Times New Roman"/>
          <w:sz w:val="28"/>
          <w:szCs w:val="28"/>
        </w:rPr>
        <w:t>эпифитотический</w:t>
      </w:r>
      <w:proofErr w:type="spellEnd"/>
      <w:r w:rsidRPr="00BC52FB">
        <w:rPr>
          <w:rFonts w:ascii="Times New Roman" w:hAnsi="Times New Roman" w:cs="Times New Roman"/>
          <w:sz w:val="28"/>
          <w:szCs w:val="28"/>
        </w:rPr>
        <w:t xml:space="preserve"> характер;</w:t>
      </w:r>
    </w:p>
    <w:p w:rsidR="00BC52FB" w:rsidRPr="00BC52FB" w:rsidRDefault="00BC52FB">
      <w:pPr>
        <w:pStyle w:val="ConsPlusNormal"/>
        <w:spacing w:before="220"/>
        <w:ind w:firstLine="540"/>
        <w:jc w:val="both"/>
        <w:rPr>
          <w:rFonts w:ascii="Times New Roman" w:hAnsi="Times New Roman" w:cs="Times New Roman"/>
          <w:sz w:val="28"/>
          <w:szCs w:val="28"/>
        </w:rPr>
      </w:pPr>
      <w:bookmarkStart w:id="8" w:name="P199"/>
      <w:bookmarkEnd w:id="8"/>
      <w:r w:rsidRPr="00BC52FB">
        <w:rPr>
          <w:rFonts w:ascii="Times New Roman" w:hAnsi="Times New Roman" w:cs="Times New Roman"/>
          <w:sz w:val="28"/>
          <w:szCs w:val="28"/>
        </w:rPr>
        <w:t>3) нарушение электр</w:t>
      </w:r>
      <w:proofErr w:type="gramStart"/>
      <w:r w:rsidRPr="00BC52FB">
        <w:rPr>
          <w:rFonts w:ascii="Times New Roman" w:hAnsi="Times New Roman" w:cs="Times New Roman"/>
          <w:sz w:val="28"/>
          <w:szCs w:val="28"/>
        </w:rPr>
        <w:t>о-</w:t>
      </w:r>
      <w:proofErr w:type="gramEnd"/>
      <w:r w:rsidRPr="00BC52FB">
        <w:rPr>
          <w:rFonts w:ascii="Times New Roman" w:hAnsi="Times New Roman" w:cs="Times New Roman"/>
          <w:sz w:val="28"/>
          <w:szCs w:val="28"/>
        </w:rPr>
        <w:t>,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BC52FB" w:rsidRPr="00BC52FB" w:rsidRDefault="00BC52FB">
      <w:pPr>
        <w:pStyle w:val="ConsPlusNormal"/>
        <w:spacing w:before="220"/>
        <w:ind w:firstLine="540"/>
        <w:jc w:val="both"/>
        <w:rPr>
          <w:rFonts w:ascii="Times New Roman" w:hAnsi="Times New Roman" w:cs="Times New Roman"/>
          <w:sz w:val="28"/>
          <w:szCs w:val="28"/>
        </w:rPr>
      </w:pPr>
      <w:bookmarkStart w:id="9" w:name="P200"/>
      <w:bookmarkEnd w:id="9"/>
      <w:r w:rsidRPr="00BC52FB">
        <w:rPr>
          <w:rFonts w:ascii="Times New Roman" w:hAnsi="Times New Roman" w:cs="Times New Roman"/>
          <w:sz w:val="28"/>
          <w:szCs w:val="28"/>
        </w:rPr>
        <w:lastRenderedPageBreak/>
        <w:t>4) чрезвычайная ситуация природного характера.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4 </w:t>
      </w:r>
      <w:proofErr w:type="gramStart"/>
      <w:r w:rsidRPr="00BC52FB">
        <w:rPr>
          <w:rFonts w:ascii="Times New Roman" w:hAnsi="Times New Roman" w:cs="Times New Roman"/>
          <w:sz w:val="28"/>
          <w:szCs w:val="28"/>
        </w:rPr>
        <w:t>введен</w:t>
      </w:r>
      <w:proofErr w:type="gramEnd"/>
      <w:r w:rsidRPr="00BC52FB">
        <w:rPr>
          <w:rFonts w:ascii="Times New Roman" w:hAnsi="Times New Roman" w:cs="Times New Roman"/>
          <w:sz w:val="28"/>
          <w:szCs w:val="28"/>
        </w:rPr>
        <w:t xml:space="preserve"> Федеральным </w:t>
      </w:r>
      <w:hyperlink r:id="rId66"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1 в ред. Федерального </w:t>
      </w:r>
      <w:hyperlink r:id="rId6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bookmarkStart w:id="10" w:name="P203"/>
      <w:bookmarkEnd w:id="10"/>
      <w:r w:rsidRPr="00BC52FB">
        <w:rPr>
          <w:rFonts w:ascii="Times New Roman" w:hAnsi="Times New Roman" w:cs="Times New Roman"/>
          <w:sz w:val="28"/>
          <w:szCs w:val="28"/>
        </w:rPr>
        <w:t>2. Оказание государственной поддержки в соответствии с настоящим Федеральным законом осуществляется при страховании рисков утраты (гибели) сельскохозяйственных животных в результате воздействия всех, нескольких или одного из следующих событий:</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1) заразные болезни животных, включенные в перечень, утвержденный уполномоченным органом; возникновение на территории страхования сельскохозяйственных животных, определенной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w:t>
      </w:r>
      <w:proofErr w:type="gramEnd"/>
      <w:r w:rsidRPr="00BC52FB">
        <w:rPr>
          <w:rFonts w:ascii="Times New Roman" w:hAnsi="Times New Roman" w:cs="Times New Roman"/>
          <w:sz w:val="28"/>
          <w:szCs w:val="28"/>
        </w:rPr>
        <w:t xml:space="preserve"> массовые отравления;</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2) воздействие всех, нескольких или одного из опасных для производства сельскохозяйственной продукции природных явлений и стихийных бедствий (удар молнии, землетрясение, сильная пыльная (песчаная) буря, ураганный ветер, сильная метель, буран, наводнение, обвал, сход снежных лавин, сель, оползень);</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нарушение электр</w:t>
      </w:r>
      <w:proofErr w:type="gramStart"/>
      <w:r w:rsidRPr="00BC52FB">
        <w:rPr>
          <w:rFonts w:ascii="Times New Roman" w:hAnsi="Times New Roman" w:cs="Times New Roman"/>
          <w:sz w:val="28"/>
          <w:szCs w:val="28"/>
        </w:rPr>
        <w:t>о-</w:t>
      </w:r>
      <w:proofErr w:type="gramEnd"/>
      <w:r w:rsidRPr="00BC52FB">
        <w:rPr>
          <w:rFonts w:ascii="Times New Roman" w:hAnsi="Times New Roman" w:cs="Times New Roman"/>
          <w:sz w:val="28"/>
          <w:szCs w:val="28"/>
        </w:rPr>
        <w:t>,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4) пожар.</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2 в ред. Федерального </w:t>
      </w:r>
      <w:hyperlink r:id="rId68"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27.12.2018 N 563-ФЗ)</w:t>
      </w:r>
    </w:p>
    <w:p w:rsidR="00BC52FB" w:rsidRPr="00BC52FB" w:rsidRDefault="00BC52FB">
      <w:pPr>
        <w:pStyle w:val="ConsPlusNormal"/>
        <w:spacing w:before="220"/>
        <w:ind w:firstLine="540"/>
        <w:jc w:val="both"/>
        <w:rPr>
          <w:rFonts w:ascii="Times New Roman" w:hAnsi="Times New Roman" w:cs="Times New Roman"/>
          <w:sz w:val="28"/>
          <w:szCs w:val="28"/>
        </w:rPr>
      </w:pPr>
      <w:bookmarkStart w:id="11" w:name="P209"/>
      <w:bookmarkEnd w:id="11"/>
      <w:r w:rsidRPr="00BC52FB">
        <w:rPr>
          <w:rFonts w:ascii="Times New Roman" w:hAnsi="Times New Roman" w:cs="Times New Roman"/>
          <w:sz w:val="28"/>
          <w:szCs w:val="28"/>
        </w:rPr>
        <w:t xml:space="preserve">3. Оказание государственной поддержки в соответствии с настоящим Федеральным законом осуществляется при страховании рисков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в результате воздействия следующих событий:</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заразные болезни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включенные в </w:t>
      </w:r>
      <w:hyperlink r:id="rId69" w:history="1">
        <w:r w:rsidRPr="00BC52FB">
          <w:rPr>
            <w:rFonts w:ascii="Times New Roman" w:hAnsi="Times New Roman" w:cs="Times New Roman"/>
            <w:color w:val="0000FF"/>
            <w:sz w:val="28"/>
            <w:szCs w:val="28"/>
          </w:rPr>
          <w:t>перечень</w:t>
        </w:r>
      </w:hyperlink>
      <w:r w:rsidRPr="00BC52FB">
        <w:rPr>
          <w:rFonts w:ascii="Times New Roman" w:hAnsi="Times New Roman" w:cs="Times New Roman"/>
          <w:sz w:val="28"/>
          <w:szCs w:val="28"/>
        </w:rPr>
        <w:t>, утвержденный уполномоченным органом, массовые отравления;</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2) воздействие опасных для разведения и (или) содержания, выращивания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природных явлений (шторм, ураганный ветер, наводнение, тайфун, цунами, ледоход, аномальное снижение уровня воды и (или) аномальные (резкие) перепады температуры воды в используемых для осуществления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водных объектах и (или) их частях);</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 xml:space="preserve">3) нарушение электро-, тепло-, водоснабжения в результате стихийных бедствий, если условия содержания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предусматривают обязательное использование электрической, тепловой энергии, водоснабжения;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4) пожар.</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3 введена Федеральным </w:t>
      </w:r>
      <w:hyperlink r:id="rId70"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w:t>
      </w:r>
      <w:proofErr w:type="gramStart"/>
      <w:r w:rsidRPr="00BC52FB">
        <w:rPr>
          <w:rFonts w:ascii="Times New Roman" w:hAnsi="Times New Roman" w:cs="Times New Roman"/>
          <w:sz w:val="28"/>
          <w:szCs w:val="28"/>
        </w:rPr>
        <w:t xml:space="preserve">Утрата (гибель) урожая сельскохозяйственной культуры, в том числе урожая многолетних насаждений, утрата (гибель) посадок многолетних насаждений на земельном участке или его части в результате наступления события, предусмотренного </w:t>
      </w:r>
      <w:hyperlink w:anchor="P200" w:history="1">
        <w:r w:rsidRPr="00BC52FB">
          <w:rPr>
            <w:rFonts w:ascii="Times New Roman" w:hAnsi="Times New Roman" w:cs="Times New Roman"/>
            <w:color w:val="0000FF"/>
            <w:sz w:val="28"/>
            <w:szCs w:val="28"/>
          </w:rPr>
          <w:t>пунктом 4 части 1</w:t>
        </w:r>
      </w:hyperlink>
      <w:r w:rsidRPr="00BC52FB">
        <w:rPr>
          <w:rFonts w:ascii="Times New Roman" w:hAnsi="Times New Roman" w:cs="Times New Roman"/>
          <w:sz w:val="28"/>
          <w:szCs w:val="28"/>
        </w:rPr>
        <w:t xml:space="preserve"> настоящей статьи, устанавливаются комиссией по предупреждению и ликвидации чрезвычайных ситуаций и обеспечению пожарной безопасности при участии руководителя сельскохозяйственной организации, представителей органов местного самоуправления и подтверждаются актом, составленным страхователем и</w:t>
      </w:r>
      <w:proofErr w:type="gramEnd"/>
      <w:r w:rsidRPr="00BC52FB">
        <w:rPr>
          <w:rFonts w:ascii="Times New Roman" w:hAnsi="Times New Roman" w:cs="Times New Roman"/>
          <w:sz w:val="28"/>
          <w:szCs w:val="28"/>
        </w:rPr>
        <w:t xml:space="preserve"> страховщиком, либо страховщиком на основании результатов мониторинга, проведенного с использованием авиационных и космических средств.</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4 введена Федеральным </w:t>
      </w:r>
      <w:hyperlink r:id="rId71"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8.1. Порядок расчета безусловной франшизы при определении размера страховой выплаты и порядок осуществления предварительной выплаты по договору сельскохозяйственного страхования</w:t>
      </w: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введена</w:t>
      </w:r>
      <w:proofErr w:type="gramEnd"/>
      <w:r w:rsidRPr="00BC52FB">
        <w:rPr>
          <w:rFonts w:ascii="Times New Roman" w:hAnsi="Times New Roman" w:cs="Times New Roman"/>
          <w:sz w:val="28"/>
          <w:szCs w:val="28"/>
        </w:rPr>
        <w:t xml:space="preserve"> Федеральным </w:t>
      </w:r>
      <w:hyperlink r:id="rId72"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22.12.2014 N 424-ФЗ)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При определении размера страховой выплаты по договору сельскохозяйственного страхования, предусматривающему установление безусловной франшизы, из произведения размера убытка и соотношения указанной в договоре сельскохозяйственного страхования страховой суммы к страховой стоимости вычитается произведение безусловной франшизы и страховой суммы. </w:t>
      </w:r>
      <w:proofErr w:type="gramStart"/>
      <w:r w:rsidRPr="00BC52FB">
        <w:rPr>
          <w:rFonts w:ascii="Times New Roman" w:hAnsi="Times New Roman" w:cs="Times New Roman"/>
          <w:sz w:val="28"/>
          <w:szCs w:val="28"/>
        </w:rPr>
        <w:t xml:space="preserve">При определении размера страховой выплаты по договору сельскохозяйственного страхования риска утраты (гибели) сельскохозяйственных животных или договору сельскохозяйственного страхования риска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предусматривающим установление безусловной агрегатной франшизы, произведение агрегатной безусловной франшизы и страховой суммы вычитается в размере, не учтенном при определении страховых выплат по ранее произошедшим страховым случаям.</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в</w:t>
      </w:r>
      <w:proofErr w:type="gramEnd"/>
      <w:r w:rsidRPr="00BC52FB">
        <w:rPr>
          <w:rFonts w:ascii="Times New Roman" w:hAnsi="Times New Roman" w:cs="Times New Roman"/>
          <w:sz w:val="28"/>
          <w:szCs w:val="28"/>
        </w:rPr>
        <w:t xml:space="preserve"> ред. Федерального </w:t>
      </w:r>
      <w:hyperlink r:id="rId73"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В случае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или наличия признаков значительного ущерба при наступлении одного из событий, </w:t>
      </w:r>
      <w:r w:rsidRPr="00BC52FB">
        <w:rPr>
          <w:rFonts w:ascii="Times New Roman" w:hAnsi="Times New Roman" w:cs="Times New Roman"/>
          <w:sz w:val="28"/>
          <w:szCs w:val="28"/>
        </w:rPr>
        <w:lastRenderedPageBreak/>
        <w:t xml:space="preserve">предусмотренных </w:t>
      </w:r>
      <w:hyperlink w:anchor="P194" w:history="1">
        <w:r w:rsidRPr="00BC52FB">
          <w:rPr>
            <w:rFonts w:ascii="Times New Roman" w:hAnsi="Times New Roman" w:cs="Times New Roman"/>
            <w:color w:val="0000FF"/>
            <w:sz w:val="28"/>
            <w:szCs w:val="28"/>
          </w:rPr>
          <w:t>статьей 8</w:t>
        </w:r>
      </w:hyperlink>
      <w:r w:rsidRPr="00BC52FB">
        <w:rPr>
          <w:rFonts w:ascii="Times New Roman" w:hAnsi="Times New Roman" w:cs="Times New Roman"/>
          <w:sz w:val="28"/>
          <w:szCs w:val="28"/>
        </w:rPr>
        <w:t xml:space="preserve"> настоящего Федерального закона, страхователь вправе направить страховщику заявление в письменной форме об осуществлении ему части страховой выплаты до </w:t>
      </w:r>
      <w:proofErr w:type="gramStart"/>
      <w:r w:rsidRPr="00BC52FB">
        <w:rPr>
          <w:rFonts w:ascii="Times New Roman" w:hAnsi="Times New Roman" w:cs="Times New Roman"/>
          <w:sz w:val="28"/>
          <w:szCs w:val="28"/>
        </w:rPr>
        <w:t>истечения</w:t>
      </w:r>
      <w:proofErr w:type="gramEnd"/>
      <w:r w:rsidRPr="00BC52FB">
        <w:rPr>
          <w:rFonts w:ascii="Times New Roman" w:hAnsi="Times New Roman" w:cs="Times New Roman"/>
          <w:sz w:val="28"/>
          <w:szCs w:val="28"/>
        </w:rPr>
        <w:t xml:space="preserve"> установленного правилами сельскохозяйственного страхования срока исполнения страховщиком обязанности по осуществлению страховой выплаты.</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74"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 </w:t>
      </w:r>
      <w:proofErr w:type="gramStart"/>
      <w:r w:rsidRPr="00BC52FB">
        <w:rPr>
          <w:rFonts w:ascii="Times New Roman" w:hAnsi="Times New Roman" w:cs="Times New Roman"/>
          <w:sz w:val="28"/>
          <w:szCs w:val="28"/>
        </w:rPr>
        <w:t>Страховщик вправе выплатить страхователю в счет страховой выплаты сумму, равную расходам страхователя на приобретение семян, посадочного материала, пересев, подсев погибшей сельскохозяйственной культуры, выкорчевку погибших и посадку новых многолетних насаждений или равную не менее чем тридцати процентам от общей суммы причитающейся ему страховой выплаты (предварительная выплата), в течение тридцати дней, следующих за днем получения страховщиком заявления в письменной форме страхователя об</w:t>
      </w:r>
      <w:proofErr w:type="gramEnd"/>
      <w:r w:rsidRPr="00BC52FB">
        <w:rPr>
          <w:rFonts w:ascii="Times New Roman" w:hAnsi="Times New Roman" w:cs="Times New Roman"/>
          <w:sz w:val="28"/>
          <w:szCs w:val="28"/>
        </w:rPr>
        <w:t xml:space="preserve"> </w:t>
      </w:r>
      <w:proofErr w:type="gramStart"/>
      <w:r w:rsidRPr="00BC52FB">
        <w:rPr>
          <w:rFonts w:ascii="Times New Roman" w:hAnsi="Times New Roman" w:cs="Times New Roman"/>
          <w:sz w:val="28"/>
          <w:szCs w:val="28"/>
        </w:rPr>
        <w:t>осуществлении</w:t>
      </w:r>
      <w:proofErr w:type="gramEnd"/>
      <w:r w:rsidRPr="00BC52FB">
        <w:rPr>
          <w:rFonts w:ascii="Times New Roman" w:hAnsi="Times New Roman" w:cs="Times New Roman"/>
          <w:sz w:val="28"/>
          <w:szCs w:val="28"/>
        </w:rPr>
        <w:t xml:space="preserve"> ему части страховой выплаты и документов, исчерпывающий перечень и порядок оформления которых определяются правилами сельскохозяйственного страхования. Указанные документы должны содержать сведения о произошедшем событии и его обстоятельствах, а также имеющиеся на момент подачи заявления сведения о характере и размере ущерба.</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8.2. Программа сельскохозяйственного страхования</w:t>
      </w: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введена</w:t>
      </w:r>
      <w:proofErr w:type="gramEnd"/>
      <w:r w:rsidRPr="00BC52FB">
        <w:rPr>
          <w:rFonts w:ascii="Times New Roman" w:hAnsi="Times New Roman" w:cs="Times New Roman"/>
          <w:sz w:val="28"/>
          <w:szCs w:val="28"/>
        </w:rPr>
        <w:t xml:space="preserve"> Федеральным </w:t>
      </w:r>
      <w:hyperlink r:id="rId75"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1. Программой сельскохозяйственного страхования является комплекс мероприятий в сфере сельскохозяйственного страхования, осуществляемых в целях оказания государственной поддержки сельскохозяйственным товаропроизводителям с учетом особенностей отдельных отраслей сельского хозяйства.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Программа сельскохозяйственного страхования разрабатывается уполномоченным органом в соответствии с требованиями, установленными Правительством Российской Федерации, при участии объединения страховщиков на основании предложений уполномоченного органа субъекта Российской Федерации. Программа сельскохозяйственного страхования утверждается уполномоченным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Уполномоченный орган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может вносить изменения в программу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Программа сельскохозяйственного страхования должна содержать, в частности, порядок оказания государственной поддержки в сфере </w:t>
      </w:r>
      <w:r w:rsidRPr="00BC52FB">
        <w:rPr>
          <w:rFonts w:ascii="Times New Roman" w:hAnsi="Times New Roman" w:cs="Times New Roman"/>
          <w:sz w:val="28"/>
          <w:szCs w:val="28"/>
        </w:rPr>
        <w:lastRenderedPageBreak/>
        <w:t>сельскохозяйственного страхования, перечень объектов сельскохозяйственного страхования, сельскохозяйственные риски, при страховании которых осуществляется оказание государственной поддержки, требования к договору сельскохозяйственного страхования, условия предоставления субсидий.</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5. Уполномоченный орган в течение двух месяцев со дня поступления предложения от уполномоченного органа субъекта Российской Федерации принимает решение о разработке программы сельскохозяйственного страхования либо направляет отказ в принятии такого решения.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6. В целях реализации программы сельскохозяйственного страхования объединение страховщиков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разрабатывает правила сельскохозяйственного страхования и вносит в них изменения.</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9. Особенности правового положения объединения страховщиков</w:t>
      </w: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76"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22.12.2014 N 424-ФЗ)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w:t>
      </w:r>
      <w:proofErr w:type="gramStart"/>
      <w:r w:rsidRPr="00BC52FB">
        <w:rPr>
          <w:rFonts w:ascii="Times New Roman" w:hAnsi="Times New Roman" w:cs="Times New Roman"/>
          <w:sz w:val="28"/>
          <w:szCs w:val="28"/>
        </w:rPr>
        <w:t>Объединение страховщиков является некоммерческой корпоративной организацией, создаваемой в организационно-правовой форме ассоциации (союза), и действует в целях обеспечения взаимодействия страховщиков, осуществляющих сельскохозяйственное страхование, координации их предпринимательской деятельности, представления и защиты общих профессиональных и имущественных интересов, установления правил деятельности при осуществлении сельскохозяйственного страхования.</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1 в ред. Федерального </w:t>
      </w:r>
      <w:hyperlink r:id="rId7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23.05.2016 N 146-ФЗ)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2. Объединение страховщиков является открытым для вступления в него новых членов.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 Структура, компетенция, порядок формирования и срок полномочий органов управления объединения страховщиков, порядок принятия ими решений и их выступления от имени объединения страховщиков устанавливаются уставом объединения страховщиков в соответствии с положениями </w:t>
      </w:r>
      <w:hyperlink r:id="rId78" w:history="1">
        <w:r w:rsidRPr="00BC52FB">
          <w:rPr>
            <w:rFonts w:ascii="Times New Roman" w:hAnsi="Times New Roman" w:cs="Times New Roman"/>
            <w:color w:val="0000FF"/>
            <w:sz w:val="28"/>
            <w:szCs w:val="28"/>
          </w:rPr>
          <w:t>законодательства</w:t>
        </w:r>
      </w:hyperlink>
      <w:r w:rsidRPr="00BC52FB">
        <w:rPr>
          <w:rFonts w:ascii="Times New Roman" w:hAnsi="Times New Roman" w:cs="Times New Roman"/>
          <w:sz w:val="28"/>
          <w:szCs w:val="28"/>
        </w:rPr>
        <w:t xml:space="preserve"> Российской Федерации в отношении ассоциаций (союзов) и положениями настоящего Федерального закона. Органы управления объединения страховщиков формируются на принципах равных прав его членов на представительство при выборах в органы управления объединения страховщиков и участие в управлении этим объединением.</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79"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23.05.2016 N 146-ФЗ)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3.1. Наряду с решением вопросов, указанных в </w:t>
      </w:r>
      <w:hyperlink r:id="rId80" w:history="1">
        <w:r w:rsidRPr="00BC52FB">
          <w:rPr>
            <w:rFonts w:ascii="Times New Roman" w:hAnsi="Times New Roman" w:cs="Times New Roman"/>
            <w:color w:val="0000FF"/>
            <w:sz w:val="28"/>
            <w:szCs w:val="28"/>
          </w:rPr>
          <w:t>пункте 3 статьи 29</w:t>
        </w:r>
      </w:hyperlink>
      <w:r w:rsidRPr="00BC52FB">
        <w:rPr>
          <w:rFonts w:ascii="Times New Roman" w:hAnsi="Times New Roman" w:cs="Times New Roman"/>
          <w:sz w:val="28"/>
          <w:szCs w:val="28"/>
        </w:rPr>
        <w:t xml:space="preserve"> </w:t>
      </w:r>
      <w:r w:rsidRPr="00BC52FB">
        <w:rPr>
          <w:rFonts w:ascii="Times New Roman" w:hAnsi="Times New Roman" w:cs="Times New Roman"/>
          <w:sz w:val="28"/>
          <w:szCs w:val="28"/>
        </w:rPr>
        <w:lastRenderedPageBreak/>
        <w:t>Федерального закона от 12 января 1996 года N 7-ФЗ "О некоммерческих организациях", к исключительной компетенции общего собрания членов объединения страховщиков относится установление размера и порядка уплаты членами объединения страховщиков взносов и иных обязательных платежей в объединение страховщиков.</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3.1 введена Федеральным </w:t>
      </w:r>
      <w:hyperlink r:id="rId81"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23.05.2016 N 146-ФЗ)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3.2. </w:t>
      </w:r>
      <w:proofErr w:type="gramStart"/>
      <w:r w:rsidRPr="00BC52FB">
        <w:rPr>
          <w:rFonts w:ascii="Times New Roman" w:hAnsi="Times New Roman" w:cs="Times New Roman"/>
          <w:sz w:val="28"/>
          <w:szCs w:val="28"/>
        </w:rPr>
        <w:t>Уставом объединения страховщиков может предусматриваться образование коллегиального органа управления, к компетенции которого может быть отнесено решение вопросов, касающихся определения порядка приема в члены объединения страховщиков и исключения из его членов, принятия решений о создании объединением страховщиков других юридических лиц, об участии объединения страховщиков в других юридических лицах, о создании филиалов и об открытии представительств объединения страховщиков, об образовании органов объединения</w:t>
      </w:r>
      <w:proofErr w:type="gramEnd"/>
      <w:r w:rsidRPr="00BC52FB">
        <w:rPr>
          <w:rFonts w:ascii="Times New Roman" w:hAnsi="Times New Roman" w:cs="Times New Roman"/>
          <w:sz w:val="28"/>
          <w:szCs w:val="28"/>
        </w:rPr>
        <w:t xml:space="preserve"> страховщиков (за исключением исполнительных органов объединения страховщиков), и утверждение положений о них, включающих правила осуществления ими своей деятельности.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3.2 введена Федеральным </w:t>
      </w:r>
      <w:hyperlink r:id="rId82"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23.05.2016 N 146-ФЗ)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4. Объединение страховщиков: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 обеспечивает взаимодействие своих членов при осуществлении ими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bookmarkStart w:id="12" w:name="P251"/>
      <w:bookmarkEnd w:id="12"/>
      <w:proofErr w:type="gramStart"/>
      <w:r w:rsidRPr="00BC52FB">
        <w:rPr>
          <w:rFonts w:ascii="Times New Roman" w:hAnsi="Times New Roman" w:cs="Times New Roman"/>
          <w:sz w:val="28"/>
          <w:szCs w:val="28"/>
        </w:rPr>
        <w:t>2) формирует фонд компенсационных выплат, фонд компенсационных выплат при возникновении чрезвычайных ситуаций природного характера и осуществляет компенсационные выплаты, предусмотренные настоящим Федеральным законом, в соответствии с требованиями настоящего Федерального закона и уставом объединения страховщиков, а также ведет статистику осуществления компенсационных выплат, в том числе собирает сведения о величине фонда компенсационных выплат, величине фонда компенсационных выплат при возникновении чрезвычайных ситуаций природного характера</w:t>
      </w:r>
      <w:proofErr w:type="gramEnd"/>
      <w:r w:rsidRPr="00BC52FB">
        <w:rPr>
          <w:rFonts w:ascii="Times New Roman" w:hAnsi="Times New Roman" w:cs="Times New Roman"/>
          <w:sz w:val="28"/>
          <w:szCs w:val="28"/>
        </w:rPr>
        <w:t xml:space="preserve">, </w:t>
      </w:r>
      <w:proofErr w:type="gramStart"/>
      <w:r w:rsidRPr="00BC52FB">
        <w:rPr>
          <w:rFonts w:ascii="Times New Roman" w:hAnsi="Times New Roman" w:cs="Times New Roman"/>
          <w:sz w:val="28"/>
          <w:szCs w:val="28"/>
        </w:rPr>
        <w:t xml:space="preserve">об инвестиционном результате от размещения средств фонда компенсационных выплат, фонда компенсационных выплат при возникновении чрезвычайных ситуаций природного характера, отчислениях страховщиков в фонд компенсационных выплат, фонд компенсационных выплат при возникновении чрезвычайных ситуаций природного характера, о взысканных суммах в порядке, установленном </w:t>
      </w:r>
      <w:hyperlink w:anchor="P305" w:history="1">
        <w:r w:rsidRPr="00BC52FB">
          <w:rPr>
            <w:rFonts w:ascii="Times New Roman" w:hAnsi="Times New Roman" w:cs="Times New Roman"/>
            <w:color w:val="0000FF"/>
            <w:sz w:val="28"/>
            <w:szCs w:val="28"/>
          </w:rPr>
          <w:t>частью 7 статьи 10</w:t>
        </w:r>
      </w:hyperlink>
      <w:r w:rsidRPr="00BC52FB">
        <w:rPr>
          <w:rFonts w:ascii="Times New Roman" w:hAnsi="Times New Roman" w:cs="Times New Roman"/>
          <w:sz w:val="28"/>
          <w:szCs w:val="28"/>
        </w:rPr>
        <w:t xml:space="preserve"> настоящего Федерального закона, расходовании средств фонда компенсационных выплат, фонда компенсационных выплат при возникновении чрезвычайных ситуаций природного характера</w:t>
      </w:r>
      <w:proofErr w:type="gramEnd"/>
      <w:r w:rsidRPr="00BC52FB">
        <w:rPr>
          <w:rFonts w:ascii="Times New Roman" w:hAnsi="Times New Roman" w:cs="Times New Roman"/>
          <w:sz w:val="28"/>
          <w:szCs w:val="28"/>
        </w:rPr>
        <w:t xml:space="preserve">, и ежеквартально предоставляет указанные сведения в уполномоченный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и Банк России. Сведения о сумме осуществленных компенсационных выплат объединение страховщиков также ежеквартально размещает на своем официальном сайте </w:t>
      </w:r>
      <w:r w:rsidRPr="00BC52FB">
        <w:rPr>
          <w:rFonts w:ascii="Times New Roman" w:hAnsi="Times New Roman" w:cs="Times New Roman"/>
          <w:sz w:val="28"/>
          <w:szCs w:val="28"/>
        </w:rPr>
        <w:lastRenderedPageBreak/>
        <w:t>в информационно-телекоммуникационной сети "Интернет";</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(п. 2 в ред. Федерального </w:t>
      </w:r>
      <w:hyperlink r:id="rId83"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обеспечивает сохранность и целевое использование средств фонда компенсационных выплат, фонда компенсационных выплат при возникновении чрезвычайных ситуаций природного характера и несет ответственность за неисполнение данной обязанности в соответствии с законодательством Российской Федерации;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84"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осуществляет инвестирование средств фонда компенсационных выплат, фонда компенсационных выплат при возникновении чрезвычайных ситуаций природного характера в соответствии с требованиями, установленными Банком России. </w:t>
      </w:r>
      <w:proofErr w:type="gramStart"/>
      <w:r w:rsidRPr="00BC52FB">
        <w:rPr>
          <w:rFonts w:ascii="Times New Roman" w:hAnsi="Times New Roman" w:cs="Times New Roman"/>
          <w:sz w:val="28"/>
          <w:szCs w:val="28"/>
        </w:rPr>
        <w:t>При этом не допускается размещение средств фонда компенсационных выплат, фонда компенсационных выплат при возникновении чрезвычайных ситуаций природного характера в кредитных организациях, находящихся под прямым или косвенным контролем членов объединения страховщиков, за исключением кредитных организаций, акции (доли в уставном капитале) которых принадлежат Российской Федерации или Банку России в размере, позволяющем определять решения указанных кредитных организаций по вопросам, отнесенным к компетенции общего</w:t>
      </w:r>
      <w:proofErr w:type="gramEnd"/>
      <w:r w:rsidRPr="00BC52FB">
        <w:rPr>
          <w:rFonts w:ascii="Times New Roman" w:hAnsi="Times New Roman" w:cs="Times New Roman"/>
          <w:sz w:val="28"/>
          <w:szCs w:val="28"/>
        </w:rPr>
        <w:t xml:space="preserve"> собрания их учредителей (участников), а также в ценные бумаги, эмитентами которых являются юридические лица, аффилированные по отношению к страховщикам - членам объединения страховщиков;</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85"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bookmarkStart w:id="13" w:name="P257"/>
      <w:bookmarkEnd w:id="13"/>
      <w:r w:rsidRPr="00BC52FB">
        <w:rPr>
          <w:rFonts w:ascii="Times New Roman" w:hAnsi="Times New Roman" w:cs="Times New Roman"/>
          <w:sz w:val="28"/>
          <w:szCs w:val="28"/>
        </w:rPr>
        <w:t>5) разрабатывает и изменяет по согласованию с Банком России обязательные для своих членов правила деятельности, устанавливающие:</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а) порядок и условия осуществления объединением страховщиков компенсационных выплат страхователям, выгодоприобретателям;</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б) порядок финансирования компенсационных выплат членами объединения страховщиков и </w:t>
      </w:r>
      <w:proofErr w:type="gramStart"/>
      <w:r w:rsidRPr="00BC52FB">
        <w:rPr>
          <w:rFonts w:ascii="Times New Roman" w:hAnsi="Times New Roman" w:cs="Times New Roman"/>
          <w:sz w:val="28"/>
          <w:szCs w:val="28"/>
        </w:rPr>
        <w:t>контроля за</w:t>
      </w:r>
      <w:proofErr w:type="gramEnd"/>
      <w:r w:rsidRPr="00BC52FB">
        <w:rPr>
          <w:rFonts w:ascii="Times New Roman" w:hAnsi="Times New Roman" w:cs="Times New Roman"/>
          <w:sz w:val="28"/>
          <w:szCs w:val="28"/>
        </w:rPr>
        <w:t xml:space="preserve"> целевым использованием соответствующих средств;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в) порядок вступления в объединение страховщиков новых членов и выхода или исключения из него членов объединения страховщиков;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г) порядок рассмотрения объединением страховщиков жалоб на действия членов объединения страховщиков при осуществлении сельскохозяйственного страхования и урегулирования споров, возникающих между членами объединения страховщиков и страхователями, выгодоприобретателями при осуществлении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д) порядок дополнительных отчислений при недостаточности средств фонда компенсационных выплат, фонда компенсационных выплат при </w:t>
      </w:r>
      <w:r w:rsidRPr="00BC52FB">
        <w:rPr>
          <w:rFonts w:ascii="Times New Roman" w:hAnsi="Times New Roman" w:cs="Times New Roman"/>
          <w:sz w:val="28"/>
          <w:szCs w:val="28"/>
        </w:rPr>
        <w:lastRenderedPageBreak/>
        <w:t>возникновении чрезвычайных ситуаций природного характера для удовлетворения предъявленных требований об осуществлении компенсационных выплат;</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86"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6) разрабатывает, изменяет и утверждает иные обязательные для своих членов правила деятельности (кроме указанных в </w:t>
      </w:r>
      <w:hyperlink w:anchor="P257" w:history="1">
        <w:r w:rsidRPr="00BC52FB">
          <w:rPr>
            <w:rFonts w:ascii="Times New Roman" w:hAnsi="Times New Roman" w:cs="Times New Roman"/>
            <w:color w:val="0000FF"/>
            <w:sz w:val="28"/>
            <w:szCs w:val="28"/>
          </w:rPr>
          <w:t>пункте 5</w:t>
        </w:r>
      </w:hyperlink>
      <w:r w:rsidRPr="00BC52FB">
        <w:rPr>
          <w:rFonts w:ascii="Times New Roman" w:hAnsi="Times New Roman" w:cs="Times New Roman"/>
          <w:sz w:val="28"/>
          <w:szCs w:val="28"/>
        </w:rPr>
        <w:t xml:space="preserve"> настоящей части), которые представляет в Банк России в уведомительном порядке;</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bookmarkStart w:id="14" w:name="P265"/>
      <w:bookmarkEnd w:id="14"/>
      <w:r w:rsidRPr="00BC52FB">
        <w:rPr>
          <w:rFonts w:ascii="Times New Roman" w:hAnsi="Times New Roman" w:cs="Times New Roman"/>
          <w:sz w:val="28"/>
          <w:szCs w:val="28"/>
        </w:rPr>
        <w:t xml:space="preserve">7) разрабатывает и изменяет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правила сельскохозяйственного страхования. </w:t>
      </w:r>
      <w:proofErr w:type="gramStart"/>
      <w:r w:rsidRPr="00BC52FB">
        <w:rPr>
          <w:rFonts w:ascii="Times New Roman" w:hAnsi="Times New Roman" w:cs="Times New Roman"/>
          <w:sz w:val="28"/>
          <w:szCs w:val="28"/>
        </w:rPr>
        <w:t>Уполномоченный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Банк России должны согласовать правила сельскохозяйственного страхования, изменения, внесенные в правила сельскохозяйственного страхования, в срок не более шестидесяти календарных дней со дня представления в письменной форме объединением страховщиков правил сельскохозяйственного страхования, изменений, внесенных в правила сельскохозяйственного страхования;</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8) осуществляет </w:t>
      </w:r>
      <w:proofErr w:type="gramStart"/>
      <w:r w:rsidRPr="00BC52FB">
        <w:rPr>
          <w:rFonts w:ascii="Times New Roman" w:hAnsi="Times New Roman" w:cs="Times New Roman"/>
          <w:sz w:val="28"/>
          <w:szCs w:val="28"/>
        </w:rPr>
        <w:t>контроль за</w:t>
      </w:r>
      <w:proofErr w:type="gramEnd"/>
      <w:r w:rsidRPr="00BC52FB">
        <w:rPr>
          <w:rFonts w:ascii="Times New Roman" w:hAnsi="Times New Roman" w:cs="Times New Roman"/>
          <w:sz w:val="28"/>
          <w:szCs w:val="28"/>
        </w:rPr>
        <w:t xml:space="preserve"> соблюдением членами объединения страховщиков установленных правил деятельности, правил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9) размещает в информационно-телекоммуникационной сети "Интернет" правила, указанные в </w:t>
      </w:r>
      <w:hyperlink w:anchor="P257" w:history="1">
        <w:r w:rsidRPr="00BC52FB">
          <w:rPr>
            <w:rFonts w:ascii="Times New Roman" w:hAnsi="Times New Roman" w:cs="Times New Roman"/>
            <w:color w:val="0000FF"/>
            <w:sz w:val="28"/>
            <w:szCs w:val="28"/>
          </w:rPr>
          <w:t>пунктах 5</w:t>
        </w:r>
      </w:hyperlink>
      <w:r w:rsidRPr="00BC52FB">
        <w:rPr>
          <w:rFonts w:ascii="Times New Roman" w:hAnsi="Times New Roman" w:cs="Times New Roman"/>
          <w:sz w:val="28"/>
          <w:szCs w:val="28"/>
        </w:rPr>
        <w:t xml:space="preserve"> и </w:t>
      </w:r>
      <w:hyperlink w:anchor="P265" w:history="1">
        <w:r w:rsidRPr="00BC52FB">
          <w:rPr>
            <w:rFonts w:ascii="Times New Roman" w:hAnsi="Times New Roman" w:cs="Times New Roman"/>
            <w:color w:val="0000FF"/>
            <w:sz w:val="28"/>
            <w:szCs w:val="28"/>
          </w:rPr>
          <w:t>7</w:t>
        </w:r>
      </w:hyperlink>
      <w:r w:rsidRPr="00BC52FB">
        <w:rPr>
          <w:rFonts w:ascii="Times New Roman" w:hAnsi="Times New Roman" w:cs="Times New Roman"/>
          <w:sz w:val="28"/>
          <w:szCs w:val="28"/>
        </w:rPr>
        <w:t xml:space="preserve"> настоящей части и вступившие в силу, с учетом внесенных в них изменений, а также статистическую информацию об осуществлении сельскохозяйственного страхования по итогам года в субъектах Российской Федерации, в частности о:</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а) </w:t>
      </w:r>
      <w:proofErr w:type="gramStart"/>
      <w:r w:rsidRPr="00BC52FB">
        <w:rPr>
          <w:rFonts w:ascii="Times New Roman" w:hAnsi="Times New Roman" w:cs="Times New Roman"/>
          <w:sz w:val="28"/>
          <w:szCs w:val="28"/>
        </w:rPr>
        <w:t>количестве</w:t>
      </w:r>
      <w:proofErr w:type="gramEnd"/>
      <w:r w:rsidRPr="00BC52FB">
        <w:rPr>
          <w:rFonts w:ascii="Times New Roman" w:hAnsi="Times New Roman" w:cs="Times New Roman"/>
          <w:sz w:val="28"/>
          <w:szCs w:val="28"/>
        </w:rPr>
        <w:t xml:space="preserve"> сельскохозяйственных товаропроизводителей, заключивших договоры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б) </w:t>
      </w:r>
      <w:proofErr w:type="gramStart"/>
      <w:r w:rsidRPr="00BC52FB">
        <w:rPr>
          <w:rFonts w:ascii="Times New Roman" w:hAnsi="Times New Roman" w:cs="Times New Roman"/>
          <w:sz w:val="28"/>
          <w:szCs w:val="28"/>
        </w:rPr>
        <w:t>количестве</w:t>
      </w:r>
      <w:proofErr w:type="gramEnd"/>
      <w:r w:rsidRPr="00BC52FB">
        <w:rPr>
          <w:rFonts w:ascii="Times New Roman" w:hAnsi="Times New Roman" w:cs="Times New Roman"/>
          <w:sz w:val="28"/>
          <w:szCs w:val="28"/>
        </w:rPr>
        <w:t xml:space="preserve"> заключенных договоров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в) перечне застрахованных по договорам сельскохозяйственного страхования сельскохозяйственных культур, посадок многолетних насаждений с указанием площади земельных участков, занятых посевами и посадками сельскохозяйственных культур, многолетними насаждениями, а также количестве застрахованных по договорам сельскохозяйственного страхования сельскохозяйственных животных и договорам сельскохозяйственного страхования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87"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г) сумме полученных страховых премий, в том числе перечисленных уполномоченными органами субъектов Российской Федерации;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д) </w:t>
      </w:r>
      <w:proofErr w:type="gramStart"/>
      <w:r w:rsidRPr="00BC52FB">
        <w:rPr>
          <w:rFonts w:ascii="Times New Roman" w:hAnsi="Times New Roman" w:cs="Times New Roman"/>
          <w:sz w:val="28"/>
          <w:szCs w:val="28"/>
        </w:rPr>
        <w:t>количестве</w:t>
      </w:r>
      <w:proofErr w:type="gramEnd"/>
      <w:r w:rsidRPr="00BC52FB">
        <w:rPr>
          <w:rFonts w:ascii="Times New Roman" w:hAnsi="Times New Roman" w:cs="Times New Roman"/>
          <w:sz w:val="28"/>
          <w:szCs w:val="28"/>
        </w:rPr>
        <w:t xml:space="preserve"> сельскохозяйственных товаропроизводителей, заявивших убытки;</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е) размере площади земельных участков, занятых посевами и посадками сельскохозяйственных культур, многолетними насаждениями и указанных в договорах сельскохозяйственного страхования, на которой зафиксирована утрата (гибель) урожая сельскохозяйственных культур, утрата (гибель) посадок многолетних насаждений;</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ж) количестве утраченных (погибших) сельскохозяйственных животных и объектов </w:t>
      </w:r>
      <w:proofErr w:type="gramStart"/>
      <w:r w:rsidRPr="00BC52FB">
        <w:rPr>
          <w:rFonts w:ascii="Times New Roman" w:hAnsi="Times New Roman" w:cs="Times New Roman"/>
          <w:sz w:val="28"/>
          <w:szCs w:val="28"/>
        </w:rPr>
        <w:t>товарной</w:t>
      </w:r>
      <w:proofErr w:type="gramEnd"/>
      <w:r w:rsidRPr="00BC52FB">
        <w:rPr>
          <w:rFonts w:ascii="Times New Roman" w:hAnsi="Times New Roman" w:cs="Times New Roman"/>
          <w:sz w:val="28"/>
          <w:szCs w:val="28"/>
        </w:rPr>
        <w:t xml:space="preserve">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застрахованных по договорам сельскохозяйственного страхования;</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88"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з) </w:t>
      </w:r>
      <w:proofErr w:type="gramStart"/>
      <w:r w:rsidRPr="00BC52FB">
        <w:rPr>
          <w:rFonts w:ascii="Times New Roman" w:hAnsi="Times New Roman" w:cs="Times New Roman"/>
          <w:sz w:val="28"/>
          <w:szCs w:val="28"/>
        </w:rPr>
        <w:t>размере</w:t>
      </w:r>
      <w:proofErr w:type="gramEnd"/>
      <w:r w:rsidRPr="00BC52FB">
        <w:rPr>
          <w:rFonts w:ascii="Times New Roman" w:hAnsi="Times New Roman" w:cs="Times New Roman"/>
          <w:sz w:val="28"/>
          <w:szCs w:val="28"/>
        </w:rPr>
        <w:t xml:space="preserve"> заявленных убытков, размере осуществленных страховых выплат;</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и) </w:t>
      </w:r>
      <w:proofErr w:type="gramStart"/>
      <w:r w:rsidRPr="00BC52FB">
        <w:rPr>
          <w:rFonts w:ascii="Times New Roman" w:hAnsi="Times New Roman" w:cs="Times New Roman"/>
          <w:sz w:val="28"/>
          <w:szCs w:val="28"/>
        </w:rPr>
        <w:t>количестве</w:t>
      </w:r>
      <w:proofErr w:type="gramEnd"/>
      <w:r w:rsidRPr="00BC52FB">
        <w:rPr>
          <w:rFonts w:ascii="Times New Roman" w:hAnsi="Times New Roman" w:cs="Times New Roman"/>
          <w:sz w:val="28"/>
          <w:szCs w:val="28"/>
        </w:rPr>
        <w:t xml:space="preserve"> отказов в страховых выплатах с указанием суммы заявленных убытков;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10)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объединения страховщиков сельскохозяйственного страхования;</w:t>
      </w:r>
    </w:p>
    <w:p w:rsidR="00BC52FB" w:rsidRPr="00BC52FB" w:rsidRDefault="00BC52FB">
      <w:pPr>
        <w:pStyle w:val="ConsPlusNormal"/>
        <w:spacing w:before="220"/>
        <w:ind w:firstLine="540"/>
        <w:jc w:val="both"/>
        <w:rPr>
          <w:rFonts w:ascii="Times New Roman" w:hAnsi="Times New Roman" w:cs="Times New Roman"/>
          <w:sz w:val="28"/>
          <w:szCs w:val="28"/>
        </w:rPr>
      </w:pPr>
      <w:proofErr w:type="gramStart"/>
      <w:r w:rsidRPr="00BC52FB">
        <w:rPr>
          <w:rFonts w:ascii="Times New Roman" w:hAnsi="Times New Roman" w:cs="Times New Roman"/>
          <w:sz w:val="28"/>
          <w:szCs w:val="28"/>
        </w:rPr>
        <w:t xml:space="preserve">11) осуществляет подготовку предложений для включения в проект плана сельскохозяйственного страхования, а также предложений, касающихся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BC52FB">
        <w:rPr>
          <w:rFonts w:ascii="Times New Roman" w:hAnsi="Times New Roman" w:cs="Times New Roman"/>
          <w:sz w:val="28"/>
          <w:szCs w:val="28"/>
        </w:rPr>
        <w:t>аквакультуры</w:t>
      </w:r>
      <w:proofErr w:type="spellEnd"/>
      <w:r w:rsidRPr="00BC52FB">
        <w:rPr>
          <w:rFonts w:ascii="Times New Roman" w:hAnsi="Times New Roman" w:cs="Times New Roman"/>
          <w:sz w:val="28"/>
          <w:szCs w:val="28"/>
        </w:rPr>
        <w:t xml:space="preserve"> (товарного рыбоводства), ставок для расчета размера субсидий, и представляет эти предложения в уполномоченный орган;</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Федерального </w:t>
      </w:r>
      <w:hyperlink r:id="rId89"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23.04.2018 N 109-ФЗ)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12) осуществляет накопление и хранение статистических данных, в том числе статистических данных, необходимых для расчета страховых тарифов по сельскохозяйственному страхованию;</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13) осуществляет иные функции, предусмотренные уставом объединения страховщиков.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5. </w:t>
      </w:r>
      <w:proofErr w:type="gramStart"/>
      <w:r w:rsidRPr="00BC52FB">
        <w:rPr>
          <w:rFonts w:ascii="Times New Roman" w:hAnsi="Times New Roman" w:cs="Times New Roman"/>
          <w:sz w:val="28"/>
          <w:szCs w:val="28"/>
        </w:rPr>
        <w:t xml:space="preserve">Правила, предусмотренные </w:t>
      </w:r>
      <w:hyperlink w:anchor="P257" w:history="1">
        <w:r w:rsidRPr="00BC52FB">
          <w:rPr>
            <w:rFonts w:ascii="Times New Roman" w:hAnsi="Times New Roman" w:cs="Times New Roman"/>
            <w:color w:val="0000FF"/>
            <w:sz w:val="28"/>
            <w:szCs w:val="28"/>
          </w:rPr>
          <w:t>пунктами 5</w:t>
        </w:r>
      </w:hyperlink>
      <w:r w:rsidRPr="00BC52FB">
        <w:rPr>
          <w:rFonts w:ascii="Times New Roman" w:hAnsi="Times New Roman" w:cs="Times New Roman"/>
          <w:sz w:val="28"/>
          <w:szCs w:val="28"/>
        </w:rPr>
        <w:t xml:space="preserve"> и </w:t>
      </w:r>
      <w:hyperlink w:anchor="P265" w:history="1">
        <w:r w:rsidRPr="00BC52FB">
          <w:rPr>
            <w:rFonts w:ascii="Times New Roman" w:hAnsi="Times New Roman" w:cs="Times New Roman"/>
            <w:color w:val="0000FF"/>
            <w:sz w:val="28"/>
            <w:szCs w:val="28"/>
          </w:rPr>
          <w:t>7 части 4</w:t>
        </w:r>
      </w:hyperlink>
      <w:r w:rsidRPr="00BC52FB">
        <w:rPr>
          <w:rFonts w:ascii="Times New Roman" w:hAnsi="Times New Roman" w:cs="Times New Roman"/>
          <w:sz w:val="28"/>
          <w:szCs w:val="28"/>
        </w:rPr>
        <w:t xml:space="preserve"> настоящей статьи, и изменения, внесенные в них, вступают в силу не ранее даты их согласования в установленном соответственно </w:t>
      </w:r>
      <w:hyperlink w:anchor="P257" w:history="1">
        <w:r w:rsidRPr="00BC52FB">
          <w:rPr>
            <w:rFonts w:ascii="Times New Roman" w:hAnsi="Times New Roman" w:cs="Times New Roman"/>
            <w:color w:val="0000FF"/>
            <w:sz w:val="28"/>
            <w:szCs w:val="28"/>
          </w:rPr>
          <w:t>пунктами 5</w:t>
        </w:r>
      </w:hyperlink>
      <w:r w:rsidRPr="00BC52FB">
        <w:rPr>
          <w:rFonts w:ascii="Times New Roman" w:hAnsi="Times New Roman" w:cs="Times New Roman"/>
          <w:sz w:val="28"/>
          <w:szCs w:val="28"/>
        </w:rPr>
        <w:t xml:space="preserve"> и </w:t>
      </w:r>
      <w:hyperlink w:anchor="P265" w:history="1">
        <w:r w:rsidRPr="00BC52FB">
          <w:rPr>
            <w:rFonts w:ascii="Times New Roman" w:hAnsi="Times New Roman" w:cs="Times New Roman"/>
            <w:color w:val="0000FF"/>
            <w:sz w:val="28"/>
            <w:szCs w:val="28"/>
          </w:rPr>
          <w:t>7 части 4</w:t>
        </w:r>
      </w:hyperlink>
      <w:r w:rsidRPr="00BC52FB">
        <w:rPr>
          <w:rFonts w:ascii="Times New Roman" w:hAnsi="Times New Roman" w:cs="Times New Roman"/>
          <w:sz w:val="28"/>
          <w:szCs w:val="28"/>
        </w:rPr>
        <w:t xml:space="preserve"> настоящей статьи порядке.</w:t>
      </w:r>
      <w:proofErr w:type="gramEnd"/>
      <w:r w:rsidRPr="00BC52FB">
        <w:rPr>
          <w:rFonts w:ascii="Times New Roman" w:hAnsi="Times New Roman" w:cs="Times New Roman"/>
          <w:sz w:val="28"/>
          <w:szCs w:val="28"/>
        </w:rPr>
        <w:t xml:space="preserve"> Изменения, внесенные в иные правила деятельности, вступают в силу со дня уведомления Банка России.</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 xml:space="preserve">6. </w:t>
      </w:r>
      <w:proofErr w:type="gramStart"/>
      <w:r w:rsidRPr="00BC52FB">
        <w:rPr>
          <w:rFonts w:ascii="Times New Roman" w:hAnsi="Times New Roman" w:cs="Times New Roman"/>
          <w:sz w:val="28"/>
          <w:szCs w:val="28"/>
        </w:rPr>
        <w:t>Контроль за</w:t>
      </w:r>
      <w:proofErr w:type="gramEnd"/>
      <w:r w:rsidRPr="00BC52FB">
        <w:rPr>
          <w:rFonts w:ascii="Times New Roman" w:hAnsi="Times New Roman" w:cs="Times New Roman"/>
          <w:sz w:val="28"/>
          <w:szCs w:val="28"/>
        </w:rPr>
        <w:t xml:space="preserve"> деятельностью объединения страховщиков, в том числе за формированием объединением страховщиков фонда компенсационных выплат, фонда компенсационных выплат при возникновении чрезвычайных ситуаций природного характера и осуществлением компенсационных выплат, осуществляется Банком России в установленном им порядке. Формы и сроки предоставления объединением страховщиков в Банк России сведений, указанных в </w:t>
      </w:r>
      <w:hyperlink w:anchor="P251" w:history="1">
        <w:r w:rsidRPr="00BC52FB">
          <w:rPr>
            <w:rFonts w:ascii="Times New Roman" w:hAnsi="Times New Roman" w:cs="Times New Roman"/>
            <w:color w:val="0000FF"/>
            <w:sz w:val="28"/>
            <w:szCs w:val="28"/>
          </w:rPr>
          <w:t>пункте 2 части 4</w:t>
        </w:r>
      </w:hyperlink>
      <w:r w:rsidRPr="00BC52FB">
        <w:rPr>
          <w:rFonts w:ascii="Times New Roman" w:hAnsi="Times New Roman" w:cs="Times New Roman"/>
          <w:sz w:val="28"/>
          <w:szCs w:val="28"/>
        </w:rPr>
        <w:t xml:space="preserve"> настоящей статьи, устанавливаются Банком России.</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(в ред. Федеральных законов от 27.12.2018 </w:t>
      </w:r>
      <w:hyperlink r:id="rId90" w:history="1">
        <w:r w:rsidRPr="00BC52FB">
          <w:rPr>
            <w:rFonts w:ascii="Times New Roman" w:hAnsi="Times New Roman" w:cs="Times New Roman"/>
            <w:color w:val="0000FF"/>
            <w:sz w:val="28"/>
            <w:szCs w:val="28"/>
          </w:rPr>
          <w:t>N 563-ФЗ</w:t>
        </w:r>
      </w:hyperlink>
      <w:r w:rsidRPr="00BC52FB">
        <w:rPr>
          <w:rFonts w:ascii="Times New Roman" w:hAnsi="Times New Roman" w:cs="Times New Roman"/>
          <w:sz w:val="28"/>
          <w:szCs w:val="28"/>
        </w:rPr>
        <w:t xml:space="preserve">, от 11.06.2021 </w:t>
      </w:r>
      <w:hyperlink r:id="rId91" w:history="1">
        <w:r w:rsidRPr="00BC52FB">
          <w:rPr>
            <w:rFonts w:ascii="Times New Roman" w:hAnsi="Times New Roman" w:cs="Times New Roman"/>
            <w:color w:val="0000FF"/>
            <w:sz w:val="28"/>
            <w:szCs w:val="28"/>
          </w:rPr>
          <w:t>N 177-ФЗ</w:t>
        </w:r>
      </w:hyperlink>
      <w:r w:rsidRPr="00BC52FB">
        <w:rPr>
          <w:rFonts w:ascii="Times New Roman" w:hAnsi="Times New Roman" w:cs="Times New Roman"/>
          <w:sz w:val="28"/>
          <w:szCs w:val="28"/>
        </w:rPr>
        <w:t>)</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7. Годовая бухгалтерская (финансовая) отчетность объединения страховщиков подлежит обязательному аудиту. Аудиторская организация и условия договора, который обязано заключить с ней объединение страховщиков, утверждаются общим собранием членов объединения страховщиков.</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8. Годовой отчет, годовая бухгалтерская (финансовая) отчетность объединения страховщиков вместе с аудиторским заключением по ней в месячный срок после их утверждения общим собранием членов объединения страховщиков подлежат ежегодному опубликованию в информационно-телекоммуникационной сети "Интернет".</w:t>
      </w:r>
    </w:p>
    <w:p w:rsidR="00BC52FB" w:rsidRPr="00BC52FB" w:rsidRDefault="00BC52FB">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C52FB" w:rsidRPr="00BC52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FB" w:rsidRPr="00BC52FB" w:rsidRDefault="00BC52FB">
            <w:pPr>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C52FB" w:rsidRPr="00BC52FB" w:rsidRDefault="00BC52FB">
            <w:pPr>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C52FB" w:rsidRPr="00BC52FB" w:rsidRDefault="00BC52FB">
            <w:pPr>
              <w:pStyle w:val="ConsPlusNormal"/>
              <w:jc w:val="both"/>
              <w:rPr>
                <w:rFonts w:ascii="Times New Roman" w:hAnsi="Times New Roman" w:cs="Times New Roman"/>
                <w:sz w:val="28"/>
                <w:szCs w:val="28"/>
              </w:rPr>
            </w:pPr>
            <w:proofErr w:type="spellStart"/>
            <w:r w:rsidRPr="00BC52FB">
              <w:rPr>
                <w:rFonts w:ascii="Times New Roman" w:hAnsi="Times New Roman" w:cs="Times New Roman"/>
                <w:color w:val="392C69"/>
                <w:sz w:val="28"/>
                <w:szCs w:val="28"/>
              </w:rPr>
              <w:t>КонсультантПлюс</w:t>
            </w:r>
            <w:proofErr w:type="spellEnd"/>
            <w:r w:rsidRPr="00BC52FB">
              <w:rPr>
                <w:rFonts w:ascii="Times New Roman" w:hAnsi="Times New Roman" w:cs="Times New Roman"/>
                <w:color w:val="392C69"/>
                <w:sz w:val="28"/>
                <w:szCs w:val="28"/>
              </w:rPr>
              <w:t>: примечание.</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color w:val="392C69"/>
                <w:sz w:val="28"/>
                <w:szCs w:val="28"/>
              </w:rPr>
              <w:t xml:space="preserve">Положения ст. 10 (в ред. ФЗ от 11.06.2021 N 177-ФЗ) об осуществлении компенсационных выплат в счет возмещения ущерба, нанесенного в результате возникновения чрезвычайной ситуации природного характера, </w:t>
            </w:r>
            <w:hyperlink r:id="rId92" w:history="1">
              <w:r w:rsidRPr="00BC52FB">
                <w:rPr>
                  <w:rFonts w:ascii="Times New Roman" w:hAnsi="Times New Roman" w:cs="Times New Roman"/>
                  <w:color w:val="0000FF"/>
                  <w:sz w:val="28"/>
                  <w:szCs w:val="28"/>
                </w:rPr>
                <w:t>применяются</w:t>
              </w:r>
            </w:hyperlink>
            <w:r w:rsidRPr="00BC52FB">
              <w:rPr>
                <w:rFonts w:ascii="Times New Roman" w:hAnsi="Times New Roman" w:cs="Times New Roman"/>
                <w:color w:val="392C69"/>
                <w:sz w:val="28"/>
                <w:szCs w:val="28"/>
              </w:rPr>
              <w:t xml:space="preserve">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BC52FB" w:rsidRPr="00BC52FB" w:rsidRDefault="00BC52FB">
            <w:pPr>
              <w:rPr>
                <w:rFonts w:ascii="Times New Roman" w:hAnsi="Times New Roman" w:cs="Times New Roman"/>
                <w:sz w:val="28"/>
                <w:szCs w:val="28"/>
              </w:rPr>
            </w:pPr>
          </w:p>
        </w:tc>
      </w:tr>
    </w:tbl>
    <w:p w:rsidR="00BC52FB" w:rsidRPr="00BC52FB" w:rsidRDefault="00BC52FB">
      <w:pPr>
        <w:pStyle w:val="ConsPlusTitle"/>
        <w:spacing w:before="280"/>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10. Компенсационные выплаты при сельскохозяйственном страховании</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bookmarkStart w:id="15" w:name="P294"/>
      <w:bookmarkEnd w:id="15"/>
      <w:r w:rsidRPr="00BC52FB">
        <w:rPr>
          <w:rFonts w:ascii="Times New Roman" w:hAnsi="Times New Roman" w:cs="Times New Roman"/>
          <w:sz w:val="28"/>
          <w:szCs w:val="28"/>
        </w:rPr>
        <w:t xml:space="preserve">1. </w:t>
      </w:r>
      <w:proofErr w:type="gramStart"/>
      <w:r w:rsidRPr="00BC52FB">
        <w:rPr>
          <w:rFonts w:ascii="Times New Roman" w:hAnsi="Times New Roman" w:cs="Times New Roman"/>
          <w:sz w:val="28"/>
          <w:szCs w:val="28"/>
        </w:rPr>
        <w:t>Если страховая выплата или ее часть не может быть осуществлена страховщиком, заключившим договор сельскохозяйственного страхования, вследствие процедур, применяемых в деле о банкротстве страховщика, либо применения в отношении страховщика мер по предупреждению банкротства и (или) отзыва у страховщика лицензии на осуществление страховой деятельности, объединением страховщиков осуществляются компенсационные выплаты в счет возмещения ущерба, нанесенного страхователю:</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1) в результате воздействия всех, нескольких или одного из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w:t>
        </w:r>
      </w:hyperlink>
      <w:r w:rsidRPr="00BC52FB">
        <w:rPr>
          <w:rFonts w:ascii="Times New Roman" w:hAnsi="Times New Roman" w:cs="Times New Roman"/>
          <w:sz w:val="28"/>
          <w:szCs w:val="28"/>
        </w:rPr>
        <w:t xml:space="preserve"> и </w:t>
      </w:r>
      <w:hyperlink w:anchor="P203" w:history="1">
        <w:r w:rsidRPr="00BC52FB">
          <w:rPr>
            <w:rFonts w:ascii="Times New Roman" w:hAnsi="Times New Roman" w:cs="Times New Roman"/>
            <w:color w:val="0000FF"/>
            <w:sz w:val="28"/>
            <w:szCs w:val="28"/>
          </w:rPr>
          <w:t>частями 2</w:t>
        </w:r>
      </w:hyperlink>
      <w:r w:rsidRPr="00BC52FB">
        <w:rPr>
          <w:rFonts w:ascii="Times New Roman" w:hAnsi="Times New Roman" w:cs="Times New Roman"/>
          <w:sz w:val="28"/>
          <w:szCs w:val="28"/>
        </w:rPr>
        <w:t xml:space="preserve"> и </w:t>
      </w:r>
      <w:hyperlink w:anchor="P209" w:history="1">
        <w:r w:rsidRPr="00BC52FB">
          <w:rPr>
            <w:rFonts w:ascii="Times New Roman" w:hAnsi="Times New Roman" w:cs="Times New Roman"/>
            <w:color w:val="0000FF"/>
            <w:sz w:val="28"/>
            <w:szCs w:val="28"/>
          </w:rPr>
          <w:t>3 статьи 8</w:t>
        </w:r>
      </w:hyperlink>
      <w:r w:rsidRPr="00BC52FB">
        <w:rPr>
          <w:rFonts w:ascii="Times New Roman" w:hAnsi="Times New Roman" w:cs="Times New Roman"/>
          <w:sz w:val="28"/>
          <w:szCs w:val="28"/>
        </w:rPr>
        <w:t xml:space="preserve"> настоящего Федерального закона, - за счет средств фонда компенсационных выплат;</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в результате воздействия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 за счет средств фонда </w:t>
      </w:r>
      <w:r w:rsidRPr="00BC52FB">
        <w:rPr>
          <w:rFonts w:ascii="Times New Roman" w:hAnsi="Times New Roman" w:cs="Times New Roman"/>
          <w:sz w:val="28"/>
          <w:szCs w:val="28"/>
        </w:rPr>
        <w:lastRenderedPageBreak/>
        <w:t>компенсационных выплат при возникновении чрезвычайных ситуаций природного характера.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1 в ред. Федерального </w:t>
      </w:r>
      <w:hyperlink r:id="rId93"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Утратил силу с 1 июля 2021 года. - Федеральный </w:t>
      </w:r>
      <w:hyperlink r:id="rId94" w:history="1">
        <w:r w:rsidRPr="00BC52FB">
          <w:rPr>
            <w:rFonts w:ascii="Times New Roman" w:hAnsi="Times New Roman" w:cs="Times New Roman"/>
            <w:color w:val="0000FF"/>
            <w:sz w:val="28"/>
            <w:szCs w:val="28"/>
          </w:rPr>
          <w:t>закон</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3. Фонд компенсационных выплат формируется за счет отчислений страховщиками части полученных страховых премий по договорам сельскохозяйственного страхования в отношении событий, предусмотренных </w:t>
      </w:r>
      <w:hyperlink w:anchor="P197" w:history="1">
        <w:r w:rsidRPr="00BC52FB">
          <w:rPr>
            <w:rFonts w:ascii="Times New Roman" w:hAnsi="Times New Roman" w:cs="Times New Roman"/>
            <w:color w:val="0000FF"/>
            <w:sz w:val="28"/>
            <w:szCs w:val="28"/>
          </w:rPr>
          <w:t>пунктами 1</w:t>
        </w:r>
      </w:hyperlink>
      <w:r w:rsidRPr="00BC52FB">
        <w:rPr>
          <w:rFonts w:ascii="Times New Roman" w:hAnsi="Times New Roman" w:cs="Times New Roman"/>
          <w:sz w:val="28"/>
          <w:szCs w:val="28"/>
        </w:rPr>
        <w:t xml:space="preserve"> - </w:t>
      </w:r>
      <w:hyperlink w:anchor="P199" w:history="1">
        <w:r w:rsidRPr="00BC52FB">
          <w:rPr>
            <w:rFonts w:ascii="Times New Roman" w:hAnsi="Times New Roman" w:cs="Times New Roman"/>
            <w:color w:val="0000FF"/>
            <w:sz w:val="28"/>
            <w:szCs w:val="28"/>
          </w:rPr>
          <w:t>3 части 1</w:t>
        </w:r>
      </w:hyperlink>
      <w:r w:rsidRPr="00BC52FB">
        <w:rPr>
          <w:rFonts w:ascii="Times New Roman" w:hAnsi="Times New Roman" w:cs="Times New Roman"/>
          <w:sz w:val="28"/>
          <w:szCs w:val="28"/>
        </w:rPr>
        <w:t xml:space="preserve">, </w:t>
      </w:r>
      <w:hyperlink w:anchor="P203" w:history="1">
        <w:r w:rsidRPr="00BC52FB">
          <w:rPr>
            <w:rFonts w:ascii="Times New Roman" w:hAnsi="Times New Roman" w:cs="Times New Roman"/>
            <w:color w:val="0000FF"/>
            <w:sz w:val="28"/>
            <w:szCs w:val="28"/>
          </w:rPr>
          <w:t>частями 2</w:t>
        </w:r>
      </w:hyperlink>
      <w:r w:rsidRPr="00BC52FB">
        <w:rPr>
          <w:rFonts w:ascii="Times New Roman" w:hAnsi="Times New Roman" w:cs="Times New Roman"/>
          <w:sz w:val="28"/>
          <w:szCs w:val="28"/>
        </w:rPr>
        <w:t xml:space="preserve"> и </w:t>
      </w:r>
      <w:hyperlink w:anchor="P209" w:history="1">
        <w:r w:rsidRPr="00BC52FB">
          <w:rPr>
            <w:rFonts w:ascii="Times New Roman" w:hAnsi="Times New Roman" w:cs="Times New Roman"/>
            <w:color w:val="0000FF"/>
            <w:sz w:val="28"/>
            <w:szCs w:val="28"/>
          </w:rPr>
          <w:t>3 статьи 8</w:t>
        </w:r>
      </w:hyperlink>
      <w:r w:rsidRPr="00BC52FB">
        <w:rPr>
          <w:rFonts w:ascii="Times New Roman" w:hAnsi="Times New Roman" w:cs="Times New Roman"/>
          <w:sz w:val="28"/>
          <w:szCs w:val="28"/>
        </w:rPr>
        <w:t xml:space="preserve"> настоящего Федерального закона. Фонд компенсационных выплат при возникновении чрезвычайных ситуаций природного характера формируется за счет отчислений страховщиками части полученных страховых премий по договорам сельскохозяйственного страхования в отношении события, предусмотренного </w:t>
      </w:r>
      <w:hyperlink w:anchor="P200" w:history="1">
        <w:r w:rsidRPr="00BC52FB">
          <w:rPr>
            <w:rFonts w:ascii="Times New Roman" w:hAnsi="Times New Roman" w:cs="Times New Roman"/>
            <w:color w:val="0000FF"/>
            <w:sz w:val="28"/>
            <w:szCs w:val="28"/>
          </w:rPr>
          <w:t>пунктом 4 части 1 статьи 8</w:t>
        </w:r>
      </w:hyperlink>
      <w:r w:rsidRPr="00BC52FB">
        <w:rPr>
          <w:rFonts w:ascii="Times New Roman" w:hAnsi="Times New Roman" w:cs="Times New Roman"/>
          <w:sz w:val="28"/>
          <w:szCs w:val="28"/>
        </w:rPr>
        <w:t xml:space="preserve"> настоящего Федерального закона. Размер таких отчислений устанавливается объединением страховщиков на соответствующий год, но не может быть менее чем пять процентов от полученных страховых премий по договорам сельскохозяйственного страхования. Средства, полученные объединением страховщиков от инвестирования средств указанных фондов и реализации права требования, предусмотренного </w:t>
      </w:r>
      <w:hyperlink w:anchor="P305" w:history="1">
        <w:r w:rsidRPr="00BC52FB">
          <w:rPr>
            <w:rFonts w:ascii="Times New Roman" w:hAnsi="Times New Roman" w:cs="Times New Roman"/>
            <w:color w:val="0000FF"/>
            <w:sz w:val="28"/>
            <w:szCs w:val="28"/>
          </w:rPr>
          <w:t>частью 7</w:t>
        </w:r>
      </w:hyperlink>
      <w:r w:rsidRPr="00BC52FB">
        <w:rPr>
          <w:rFonts w:ascii="Times New Roman" w:hAnsi="Times New Roman" w:cs="Times New Roman"/>
          <w:sz w:val="28"/>
          <w:szCs w:val="28"/>
        </w:rPr>
        <w:t xml:space="preserve"> настоящей статьи, направляются на пополнение соответствующего фонда. </w:t>
      </w:r>
      <w:proofErr w:type="gramStart"/>
      <w:r w:rsidRPr="00BC52FB">
        <w:rPr>
          <w:rFonts w:ascii="Times New Roman" w:hAnsi="Times New Roman" w:cs="Times New Roman"/>
          <w:sz w:val="28"/>
          <w:szCs w:val="28"/>
        </w:rPr>
        <w:t>При этом не более чем двадцать пять процентов средств, полученных объединением страховщиков от инвестирования средств указанных фондов, могут быть направлены объединением страховщиков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на финансирование целевых программ объединения страховщиков по развитию системы сельскохозяйственного страхования, осуществляемого с</w:t>
      </w:r>
      <w:proofErr w:type="gramEnd"/>
      <w:r w:rsidRPr="00BC52FB">
        <w:rPr>
          <w:rFonts w:ascii="Times New Roman" w:hAnsi="Times New Roman" w:cs="Times New Roman"/>
          <w:sz w:val="28"/>
          <w:szCs w:val="28"/>
        </w:rPr>
        <w:t xml:space="preserve"> государственной поддержкой.</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 xml:space="preserve">(часть 3 в ред. Федерального </w:t>
      </w:r>
      <w:hyperlink r:id="rId95"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Уставом объединения страховщиков должна устанавливаться его обязанность по осуществлению предусмотренных </w:t>
      </w:r>
      <w:hyperlink w:anchor="P294" w:history="1">
        <w:r w:rsidRPr="00BC52FB">
          <w:rPr>
            <w:rFonts w:ascii="Times New Roman" w:hAnsi="Times New Roman" w:cs="Times New Roman"/>
            <w:color w:val="0000FF"/>
            <w:sz w:val="28"/>
            <w:szCs w:val="28"/>
          </w:rPr>
          <w:t>частью 1</w:t>
        </w:r>
      </w:hyperlink>
      <w:r w:rsidRPr="00BC52FB">
        <w:rPr>
          <w:rFonts w:ascii="Times New Roman" w:hAnsi="Times New Roman" w:cs="Times New Roman"/>
          <w:sz w:val="28"/>
          <w:szCs w:val="28"/>
        </w:rPr>
        <w:t xml:space="preserve"> настоящей статьи компенсационных выплат, а в отношении членов объединения страховщиков - их субсидиарная ответственность по соответствующим обязательствам объединения страховщиков в размере фонда компенсационных выплат, в размере фонда компенсационных выплат при возникновении чрезвычайных ситуаций природного характера.</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в</w:t>
      </w:r>
      <w:proofErr w:type="gramEnd"/>
      <w:r w:rsidRPr="00BC52FB">
        <w:rPr>
          <w:rFonts w:ascii="Times New Roman" w:hAnsi="Times New Roman" w:cs="Times New Roman"/>
          <w:sz w:val="28"/>
          <w:szCs w:val="28"/>
        </w:rPr>
        <w:t xml:space="preserve"> ред. Федеральных законов от 22.12.2014 </w:t>
      </w:r>
      <w:hyperlink r:id="rId96" w:history="1">
        <w:r w:rsidRPr="00BC52FB">
          <w:rPr>
            <w:rFonts w:ascii="Times New Roman" w:hAnsi="Times New Roman" w:cs="Times New Roman"/>
            <w:color w:val="0000FF"/>
            <w:sz w:val="28"/>
            <w:szCs w:val="28"/>
          </w:rPr>
          <w:t>N 424-ФЗ</w:t>
        </w:r>
      </w:hyperlink>
      <w:r w:rsidRPr="00BC52FB">
        <w:rPr>
          <w:rFonts w:ascii="Times New Roman" w:hAnsi="Times New Roman" w:cs="Times New Roman"/>
          <w:sz w:val="28"/>
          <w:szCs w:val="28"/>
        </w:rPr>
        <w:t xml:space="preserve">, от 11.06.2021 </w:t>
      </w:r>
      <w:hyperlink r:id="rId97" w:history="1">
        <w:r w:rsidRPr="00BC52FB">
          <w:rPr>
            <w:rFonts w:ascii="Times New Roman" w:hAnsi="Times New Roman" w:cs="Times New Roman"/>
            <w:color w:val="0000FF"/>
            <w:sz w:val="28"/>
            <w:szCs w:val="28"/>
          </w:rPr>
          <w:t>N 177-ФЗ</w:t>
        </w:r>
      </w:hyperlink>
      <w:r w:rsidRPr="00BC52FB">
        <w:rPr>
          <w:rFonts w:ascii="Times New Roman" w:hAnsi="Times New Roman" w:cs="Times New Roman"/>
          <w:sz w:val="28"/>
          <w:szCs w:val="28"/>
        </w:rPr>
        <w:t>)</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5. Компенсационные выплаты осуществляются объединением страховщиков по требованиям страхователей или выгодоприобретателей.</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6. К отношениям между страхователем или выгодоприобретателем по </w:t>
      </w:r>
      <w:r w:rsidRPr="00BC52FB">
        <w:rPr>
          <w:rFonts w:ascii="Times New Roman" w:hAnsi="Times New Roman" w:cs="Times New Roman"/>
          <w:sz w:val="28"/>
          <w:szCs w:val="28"/>
        </w:rPr>
        <w:lastRenderedPageBreak/>
        <w:t>договору сельскохозяйственного страхования и объединением страховщиков по поводу осуществления компенсационных выплат применяются правила, установленные законодательством Российской Федерации для отношений между страхователем и страховщиком.</w:t>
      </w:r>
    </w:p>
    <w:p w:rsidR="00BC52FB" w:rsidRPr="00BC52FB" w:rsidRDefault="00BC52FB">
      <w:pPr>
        <w:pStyle w:val="ConsPlusNormal"/>
        <w:spacing w:before="220"/>
        <w:ind w:firstLine="540"/>
        <w:jc w:val="both"/>
        <w:rPr>
          <w:rFonts w:ascii="Times New Roman" w:hAnsi="Times New Roman" w:cs="Times New Roman"/>
          <w:sz w:val="28"/>
          <w:szCs w:val="28"/>
        </w:rPr>
      </w:pPr>
      <w:bookmarkStart w:id="16" w:name="P305"/>
      <w:bookmarkEnd w:id="16"/>
      <w:r w:rsidRPr="00BC52FB">
        <w:rPr>
          <w:rFonts w:ascii="Times New Roman" w:hAnsi="Times New Roman" w:cs="Times New Roman"/>
          <w:sz w:val="28"/>
          <w:szCs w:val="28"/>
        </w:rPr>
        <w:t>7. В пределах суммы компенсационной выплаты, произведенной не позднее даты закрытия реестра заявленных требований кредиторов, к профессиональному объединению страховщиков переходит право требования страхового возмещения, которое лицо, получившее компенсационную выплату, могло бы предъявить к страховщику. Указанное право требования осуществляется объединением страховщиков в том же порядке и на тех же условиях, в соответствии с которыми лицо, получившее компенсационную выплату, могло бы осуществить свое право требования к страховщику.</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7 в ред. Федерального </w:t>
      </w:r>
      <w:hyperlink r:id="rId98"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23.06.2016 N 222-ФЗ)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7.1. Объединение страховщиков имеет право требования к страховщику в определяемом в соответствии с Федеральным </w:t>
      </w:r>
      <w:hyperlink r:id="rId99"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26 октября 2002 года N 127-ФЗ "О несостоятельности (банкротстве)" размере сумм, предназначенных для осуществления компенсационных выплат после даты закрытия реестра заявленных требований кредиторов.</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7.1 введена Федеральным </w:t>
      </w:r>
      <w:hyperlink r:id="rId100"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23.06.2016 N 222-ФЗ)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8. На средства фонда компенсационных выплат и фонда компенсационных выплат при возникновении чрезвычайных ситуаций природного характера не может быть обращено взыскание по обязательствам объединения страховщиков, если возникновение таких обязательств не связано с осуществлением компенсационных выплат по сельскохозяйственному страхованию.</w:t>
      </w:r>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8 введена Федеральным </w:t>
      </w:r>
      <w:hyperlink r:id="rId101" w:history="1">
        <w:r w:rsidRPr="00BC52FB">
          <w:rPr>
            <w:rFonts w:ascii="Times New Roman" w:hAnsi="Times New Roman" w:cs="Times New Roman"/>
            <w:color w:val="0000FF"/>
            <w:sz w:val="28"/>
            <w:szCs w:val="28"/>
          </w:rPr>
          <w:t>законом</w:t>
        </w:r>
      </w:hyperlink>
      <w:r w:rsidRPr="00BC52FB">
        <w:rPr>
          <w:rFonts w:ascii="Times New Roman" w:hAnsi="Times New Roman" w:cs="Times New Roman"/>
          <w:sz w:val="28"/>
          <w:szCs w:val="28"/>
        </w:rPr>
        <w:t xml:space="preserve"> от 22.12.2014 N 424-ФЗ; в ред. Федерального </w:t>
      </w:r>
      <w:hyperlink r:id="rId102"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9. </w:t>
      </w:r>
      <w:proofErr w:type="gramStart"/>
      <w:r w:rsidRPr="00BC52FB">
        <w:rPr>
          <w:rFonts w:ascii="Times New Roman" w:hAnsi="Times New Roman" w:cs="Times New Roman"/>
          <w:sz w:val="28"/>
          <w:szCs w:val="28"/>
        </w:rPr>
        <w:t>При недостаточности средств фонда компенсационных выплат и (или) фонда компенсационных выплат при возникновении чрезвычайных ситуаций природного характера для удовлетворения предъявленных требований об осуществлении компенсационных выплат члены объединения страховщиков производят в соответствующий фонд в порядке, установленном объединением страховщиков, дополнительные отчисления, суммарный размер которых позволит обеспечить исполнение обязанности объединения страховщиков по осуществлению компенсационных выплат.</w:t>
      </w:r>
      <w:proofErr w:type="gramEnd"/>
    </w:p>
    <w:p w:rsidR="00BC52FB" w:rsidRPr="00BC52FB" w:rsidRDefault="00BC52FB">
      <w:pPr>
        <w:pStyle w:val="ConsPlusNormal"/>
        <w:jc w:val="both"/>
        <w:rPr>
          <w:rFonts w:ascii="Times New Roman" w:hAnsi="Times New Roman" w:cs="Times New Roman"/>
          <w:sz w:val="28"/>
          <w:szCs w:val="28"/>
        </w:rPr>
      </w:pPr>
      <w:r w:rsidRPr="00BC52FB">
        <w:rPr>
          <w:rFonts w:ascii="Times New Roman" w:hAnsi="Times New Roman" w:cs="Times New Roman"/>
          <w:sz w:val="28"/>
          <w:szCs w:val="28"/>
        </w:rPr>
        <w:t>(</w:t>
      </w:r>
      <w:proofErr w:type="gramStart"/>
      <w:r w:rsidRPr="00BC52FB">
        <w:rPr>
          <w:rFonts w:ascii="Times New Roman" w:hAnsi="Times New Roman" w:cs="Times New Roman"/>
          <w:sz w:val="28"/>
          <w:szCs w:val="28"/>
        </w:rPr>
        <w:t>ч</w:t>
      </w:r>
      <w:proofErr w:type="gramEnd"/>
      <w:r w:rsidRPr="00BC52FB">
        <w:rPr>
          <w:rFonts w:ascii="Times New Roman" w:hAnsi="Times New Roman" w:cs="Times New Roman"/>
          <w:sz w:val="28"/>
          <w:szCs w:val="28"/>
        </w:rPr>
        <w:t xml:space="preserve">асть 9 в ред. Федерального </w:t>
      </w:r>
      <w:hyperlink r:id="rId103" w:history="1">
        <w:r w:rsidRPr="00BC52FB">
          <w:rPr>
            <w:rFonts w:ascii="Times New Roman" w:hAnsi="Times New Roman" w:cs="Times New Roman"/>
            <w:color w:val="0000FF"/>
            <w:sz w:val="28"/>
            <w:szCs w:val="28"/>
          </w:rPr>
          <w:t>закона</w:t>
        </w:r>
      </w:hyperlink>
      <w:r w:rsidRPr="00BC52FB">
        <w:rPr>
          <w:rFonts w:ascii="Times New Roman" w:hAnsi="Times New Roman" w:cs="Times New Roman"/>
          <w:sz w:val="28"/>
          <w:szCs w:val="28"/>
        </w:rPr>
        <w:t xml:space="preserve"> от 11.06.2021 N 177-ФЗ)</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11. О внесении изменений в Федеральный закон "О развитии сельского хозяйства"</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Внести в Федеральный </w:t>
      </w:r>
      <w:hyperlink r:id="rId104" w:history="1">
        <w:r w:rsidRPr="00BC52FB">
          <w:rPr>
            <w:rFonts w:ascii="Times New Roman" w:hAnsi="Times New Roman" w:cs="Times New Roman"/>
            <w:color w:val="0000FF"/>
            <w:sz w:val="28"/>
            <w:szCs w:val="28"/>
          </w:rPr>
          <w:t>закон</w:t>
        </w:r>
      </w:hyperlink>
      <w:r w:rsidRPr="00BC52FB">
        <w:rPr>
          <w:rFonts w:ascii="Times New Roman" w:hAnsi="Times New Roman" w:cs="Times New Roman"/>
          <w:sz w:val="28"/>
          <w:szCs w:val="28"/>
        </w:rPr>
        <w:t xml:space="preserve"> от 29 декабря 2006 года N 264-ФЗ "О развитии сельского хозяйства" (Собрание законодательства Российской Федерации, 2007, N 1, ст. 27; 2008, N 24, ст. 2796) следующие изменения:</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lastRenderedPageBreak/>
        <w:t xml:space="preserve">1) </w:t>
      </w:r>
      <w:hyperlink r:id="rId105" w:history="1">
        <w:r w:rsidRPr="00BC52FB">
          <w:rPr>
            <w:rFonts w:ascii="Times New Roman" w:hAnsi="Times New Roman" w:cs="Times New Roman"/>
            <w:color w:val="0000FF"/>
            <w:sz w:val="28"/>
            <w:szCs w:val="28"/>
          </w:rPr>
          <w:t>часть 3 статьи 7</w:t>
        </w:r>
      </w:hyperlink>
      <w:r w:rsidRPr="00BC52FB">
        <w:rPr>
          <w:rFonts w:ascii="Times New Roman" w:hAnsi="Times New Roman" w:cs="Times New Roman"/>
          <w:sz w:val="28"/>
          <w:szCs w:val="28"/>
        </w:rPr>
        <w:t xml:space="preserve"> дополнить предложением следующего содержания: </w:t>
      </w:r>
      <w:proofErr w:type="gramStart"/>
      <w:r w:rsidRPr="00BC52FB">
        <w:rPr>
          <w:rFonts w:ascii="Times New Roman" w:hAnsi="Times New Roman" w:cs="Times New Roman"/>
          <w:sz w:val="28"/>
          <w:szCs w:val="28"/>
        </w:rPr>
        <w:t>"В качестве условия предоставления за счет средств федерального бюджета субсидий бюджетам субъектов Российской Федерации по отдельным направлениям в сфере производства сельскохозяйственной продукции может устанавливаться наличие у сельскохозяйственных товаропроизводителей (за исключением граждан, ведущих личное подсобное хозяйство, и сельскохозяйственных потребительских кооперативов) договоров сельскохозяйственного страхования, отвечающих требованиям федерального закона о государственной поддержке в сфере сельскохозяйственного страхования.";</w:t>
      </w:r>
      <w:proofErr w:type="gramEnd"/>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w:t>
      </w:r>
      <w:hyperlink r:id="rId106" w:history="1">
        <w:r w:rsidRPr="00BC52FB">
          <w:rPr>
            <w:rFonts w:ascii="Times New Roman" w:hAnsi="Times New Roman" w:cs="Times New Roman"/>
            <w:color w:val="0000FF"/>
            <w:sz w:val="28"/>
            <w:szCs w:val="28"/>
          </w:rPr>
          <w:t>статью 12</w:t>
        </w:r>
      </w:hyperlink>
      <w:r w:rsidRPr="00BC52FB">
        <w:rPr>
          <w:rFonts w:ascii="Times New Roman" w:hAnsi="Times New Roman" w:cs="Times New Roman"/>
          <w:sz w:val="28"/>
          <w:szCs w:val="28"/>
        </w:rPr>
        <w:t xml:space="preserve"> изложить в следующей редакции:</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"Статья 12. Сельскохозяйственное страхование, осуществляемое с государственной поддержкой</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 устанавливаются федеральным законом о государственной поддержке в сфере сельскохозяйственного страхования</w:t>
      </w:r>
      <w:proofErr w:type="gramStart"/>
      <w:r w:rsidRPr="00BC52FB">
        <w:rPr>
          <w:rFonts w:ascii="Times New Roman" w:hAnsi="Times New Roman" w:cs="Times New Roman"/>
          <w:sz w:val="28"/>
          <w:szCs w:val="28"/>
        </w:rPr>
        <w:t>.".</w:t>
      </w:r>
      <w:proofErr w:type="gramEnd"/>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Title"/>
        <w:ind w:firstLine="540"/>
        <w:jc w:val="both"/>
        <w:outlineLvl w:val="0"/>
        <w:rPr>
          <w:rFonts w:ascii="Times New Roman" w:hAnsi="Times New Roman" w:cs="Times New Roman"/>
          <w:sz w:val="28"/>
          <w:szCs w:val="28"/>
        </w:rPr>
      </w:pPr>
      <w:r w:rsidRPr="00BC52FB">
        <w:rPr>
          <w:rFonts w:ascii="Times New Roman" w:hAnsi="Times New Roman" w:cs="Times New Roman"/>
          <w:sz w:val="28"/>
          <w:szCs w:val="28"/>
        </w:rPr>
        <w:t>Статья 12. Вступление в силу настоящего Федерального закона</w:t>
      </w:r>
    </w:p>
    <w:p w:rsidR="00BC52FB" w:rsidRPr="00BC52FB" w:rsidRDefault="00BC52FB">
      <w:pPr>
        <w:pStyle w:val="ConsPlusNormal"/>
        <w:ind w:firstLine="540"/>
        <w:jc w:val="both"/>
        <w:rPr>
          <w:rFonts w:ascii="Times New Roman" w:hAnsi="Times New Roman" w:cs="Times New Roman"/>
          <w:sz w:val="28"/>
          <w:szCs w:val="28"/>
        </w:rPr>
      </w:pPr>
    </w:p>
    <w:p w:rsidR="00BC52FB" w:rsidRPr="00BC52FB" w:rsidRDefault="00BC52FB">
      <w:pPr>
        <w:pStyle w:val="ConsPlusNormal"/>
        <w:ind w:firstLine="540"/>
        <w:jc w:val="both"/>
        <w:rPr>
          <w:rFonts w:ascii="Times New Roman" w:hAnsi="Times New Roman" w:cs="Times New Roman"/>
          <w:sz w:val="28"/>
          <w:szCs w:val="28"/>
        </w:rPr>
      </w:pPr>
      <w:r w:rsidRPr="00BC52FB">
        <w:rPr>
          <w:rFonts w:ascii="Times New Roman" w:hAnsi="Times New Roman" w:cs="Times New Roman"/>
          <w:sz w:val="28"/>
          <w:szCs w:val="28"/>
        </w:rPr>
        <w:t>1. Настоящий Федеральный закон вступает в силу с 1 января 2012 года.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2. Положения настоящего Федерального закона, касающиеся оказания </w:t>
      </w:r>
      <w:proofErr w:type="gramStart"/>
      <w:r w:rsidRPr="00BC52FB">
        <w:rPr>
          <w:rFonts w:ascii="Times New Roman" w:hAnsi="Times New Roman" w:cs="Times New Roman"/>
          <w:sz w:val="28"/>
          <w:szCs w:val="28"/>
        </w:rPr>
        <w:t>государственной</w:t>
      </w:r>
      <w:proofErr w:type="gramEnd"/>
      <w:r w:rsidRPr="00BC52FB">
        <w:rPr>
          <w:rFonts w:ascii="Times New Roman" w:hAnsi="Times New Roman" w:cs="Times New Roman"/>
          <w:sz w:val="28"/>
          <w:szCs w:val="28"/>
        </w:rPr>
        <w:t xml:space="preserve"> поддержки по договорам сельскохозяйственного страхования в отношении сельскохозяйственных животных, применяются с 1 января 2013 года.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3. Положения настоящего Федерального закона об осуществлении объединением страховщиков компенсационных выплат применяются с 1 января 2014 года.</w:t>
      </w:r>
    </w:p>
    <w:p w:rsidR="00BC52FB" w:rsidRPr="00BC52FB" w:rsidRDefault="00BC52FB">
      <w:pPr>
        <w:pStyle w:val="ConsPlusNormal"/>
        <w:spacing w:before="220"/>
        <w:ind w:firstLine="540"/>
        <w:jc w:val="both"/>
        <w:rPr>
          <w:rFonts w:ascii="Times New Roman" w:hAnsi="Times New Roman" w:cs="Times New Roman"/>
          <w:sz w:val="28"/>
          <w:szCs w:val="28"/>
        </w:rPr>
      </w:pPr>
      <w:r w:rsidRPr="00BC52FB">
        <w:rPr>
          <w:rFonts w:ascii="Times New Roman" w:hAnsi="Times New Roman" w:cs="Times New Roman"/>
          <w:sz w:val="28"/>
          <w:szCs w:val="28"/>
        </w:rPr>
        <w:t xml:space="preserve">4. План сельскохозяйственного страхования, предусмотренный </w:t>
      </w:r>
      <w:hyperlink w:anchor="P162" w:history="1">
        <w:r w:rsidRPr="00BC52FB">
          <w:rPr>
            <w:rFonts w:ascii="Times New Roman" w:hAnsi="Times New Roman" w:cs="Times New Roman"/>
            <w:color w:val="0000FF"/>
            <w:sz w:val="28"/>
            <w:szCs w:val="28"/>
          </w:rPr>
          <w:t>статьей 6</w:t>
        </w:r>
      </w:hyperlink>
      <w:r w:rsidRPr="00BC52FB">
        <w:rPr>
          <w:rFonts w:ascii="Times New Roman" w:hAnsi="Times New Roman" w:cs="Times New Roman"/>
          <w:sz w:val="28"/>
          <w:szCs w:val="28"/>
        </w:rPr>
        <w:t xml:space="preserve"> настоящего Федерального закона, утверждается на 2012 год не позднее 1 февраля 2012 года.</w:t>
      </w: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Президент</w:t>
      </w: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Российской Федерации</w:t>
      </w:r>
    </w:p>
    <w:p w:rsidR="00BC52FB" w:rsidRPr="00BC52FB" w:rsidRDefault="00BC52FB">
      <w:pPr>
        <w:pStyle w:val="ConsPlusNormal"/>
        <w:jc w:val="right"/>
        <w:rPr>
          <w:rFonts w:ascii="Times New Roman" w:hAnsi="Times New Roman" w:cs="Times New Roman"/>
          <w:sz w:val="24"/>
          <w:szCs w:val="24"/>
        </w:rPr>
      </w:pPr>
      <w:r w:rsidRPr="00BC52FB">
        <w:rPr>
          <w:rFonts w:ascii="Times New Roman" w:hAnsi="Times New Roman" w:cs="Times New Roman"/>
          <w:sz w:val="24"/>
          <w:szCs w:val="24"/>
        </w:rPr>
        <w:t>Д.МЕДВЕДЕВ</w:t>
      </w:r>
    </w:p>
    <w:p w:rsidR="00BC52FB" w:rsidRPr="00BC52FB" w:rsidRDefault="00BC52FB">
      <w:pPr>
        <w:pStyle w:val="ConsPlusNormal"/>
        <w:rPr>
          <w:rFonts w:ascii="Times New Roman" w:hAnsi="Times New Roman" w:cs="Times New Roman"/>
          <w:sz w:val="24"/>
          <w:szCs w:val="24"/>
        </w:rPr>
      </w:pPr>
      <w:r w:rsidRPr="00BC52FB">
        <w:rPr>
          <w:rFonts w:ascii="Times New Roman" w:hAnsi="Times New Roman" w:cs="Times New Roman"/>
          <w:sz w:val="24"/>
          <w:szCs w:val="24"/>
        </w:rPr>
        <w:t>Москва, Кремль</w:t>
      </w:r>
    </w:p>
    <w:p w:rsidR="00BC52FB" w:rsidRPr="00BC52FB" w:rsidRDefault="00BC52FB">
      <w:pPr>
        <w:pStyle w:val="ConsPlusNormal"/>
        <w:spacing w:before="220"/>
        <w:rPr>
          <w:rFonts w:ascii="Times New Roman" w:hAnsi="Times New Roman" w:cs="Times New Roman"/>
          <w:sz w:val="24"/>
          <w:szCs w:val="24"/>
        </w:rPr>
      </w:pPr>
      <w:r w:rsidRPr="00BC52FB">
        <w:rPr>
          <w:rFonts w:ascii="Times New Roman" w:hAnsi="Times New Roman" w:cs="Times New Roman"/>
          <w:sz w:val="24"/>
          <w:szCs w:val="24"/>
        </w:rPr>
        <w:t>25 июля 2011 года</w:t>
      </w:r>
    </w:p>
    <w:p w:rsidR="00BC52FB" w:rsidRPr="00BC52FB" w:rsidRDefault="00BC52FB">
      <w:pPr>
        <w:pStyle w:val="ConsPlusNormal"/>
        <w:spacing w:before="220"/>
        <w:rPr>
          <w:rFonts w:ascii="Times New Roman" w:hAnsi="Times New Roman" w:cs="Times New Roman"/>
          <w:sz w:val="24"/>
          <w:szCs w:val="24"/>
        </w:rPr>
      </w:pPr>
      <w:r w:rsidRPr="00BC52FB">
        <w:rPr>
          <w:rFonts w:ascii="Times New Roman" w:hAnsi="Times New Roman" w:cs="Times New Roman"/>
          <w:sz w:val="24"/>
          <w:szCs w:val="24"/>
        </w:rPr>
        <w:t>N 260-ФЗ</w:t>
      </w:r>
    </w:p>
    <w:p w:rsidR="00BC52FB" w:rsidRPr="00BC52FB" w:rsidRDefault="00BC52FB">
      <w:pPr>
        <w:pStyle w:val="ConsPlusNormal"/>
        <w:ind w:firstLine="540"/>
        <w:jc w:val="both"/>
        <w:rPr>
          <w:rFonts w:ascii="Times New Roman" w:hAnsi="Times New Roman" w:cs="Times New Roman"/>
          <w:sz w:val="28"/>
          <w:szCs w:val="28"/>
        </w:rPr>
      </w:pPr>
    </w:p>
    <w:p w:rsidR="00EF4706" w:rsidRPr="00BC52FB" w:rsidRDefault="00EF4706">
      <w:pPr>
        <w:rPr>
          <w:rFonts w:ascii="Times New Roman" w:hAnsi="Times New Roman" w:cs="Times New Roman"/>
          <w:sz w:val="28"/>
          <w:szCs w:val="28"/>
        </w:rPr>
      </w:pPr>
      <w:bookmarkStart w:id="17" w:name="_GoBack"/>
      <w:bookmarkEnd w:id="17"/>
    </w:p>
    <w:sectPr w:rsidR="00EF4706" w:rsidRPr="00BC52FB" w:rsidSect="00BC52FB">
      <w:pgSz w:w="11906" w:h="16838"/>
      <w:pgMar w:top="1134" w:right="851" w:bottom="567" w:left="1701"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FB"/>
    <w:rsid w:val="00BC52FB"/>
    <w:rsid w:val="00EA042E"/>
    <w:rsid w:val="00E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2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52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52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52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52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52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52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52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2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52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52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52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52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52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52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52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8E1190358A4AE8138CCB5F0EEC7A50668611BAB5100DFA72B168D2D432CE30A298EB009A2A629142E520ECB818E0BB5C2E5290B21EBDE6A04E3F" TargetMode="External"/><Relationship Id="rId21" Type="http://schemas.openxmlformats.org/officeDocument/2006/relationships/hyperlink" Target="consultantplus://offline/ref=68E1190358A4AE8138CCB5F0EEC7A506686817AB5201DFA72B168D2D432CE30A298EB009A2A6291425520ECB818E0BB5C2E5290B21EBDE6A04E3F" TargetMode="External"/><Relationship Id="rId42" Type="http://schemas.openxmlformats.org/officeDocument/2006/relationships/hyperlink" Target="consultantplus://offline/ref=68E1190358A4AE8138CCB5F0EEC7A506696919A8540BDFA72B168D2D432CE30A298EB009A2A6291423520ECB818E0BB5C2E5290B21EBDE6A04E3F" TargetMode="External"/><Relationship Id="rId47" Type="http://schemas.openxmlformats.org/officeDocument/2006/relationships/hyperlink" Target="consultantplus://offline/ref=68E1190358A4AE8138CCB5F0EEC7A506686819A4570BDFA72B168D2D432CE30A298EB009A2A6291027520ECB818E0BB5C2E5290B21EBDE6A04E3F" TargetMode="External"/><Relationship Id="rId63" Type="http://schemas.openxmlformats.org/officeDocument/2006/relationships/hyperlink" Target="consultantplus://offline/ref=68E1190358A4AE8138CCB5F0EEC7A50668621CA45104DFA72B168D2D432CE30A298EB009A2A6281221520ECB818E0BB5C2E5290B21EBDE6A04E3F" TargetMode="External"/><Relationship Id="rId68" Type="http://schemas.openxmlformats.org/officeDocument/2006/relationships/hyperlink" Target="consultantplus://offline/ref=68E1190358A4AE8138CCB5F0EEC7A50668611BAB5100DFA72B168D2D432CE30A298EB009A2A6291023520ECB818E0BB5C2E5290B21EBDE6A04E3F" TargetMode="External"/><Relationship Id="rId84" Type="http://schemas.openxmlformats.org/officeDocument/2006/relationships/hyperlink" Target="consultantplus://offline/ref=68E1190358A4AE8138CCB5F0EEC7A506686819A4570BDFA72B168D2D432CE30A298EB009A2A6291C23520ECB818E0BB5C2E5290B21EBDE6A04E3F" TargetMode="External"/><Relationship Id="rId89" Type="http://schemas.openxmlformats.org/officeDocument/2006/relationships/hyperlink" Target="consultantplus://offline/ref=68E1190358A4AE8138CCB5F0EEC7A506696919A8540BDFA72B168D2D432CE30A298EB009A2A6291123520ECB818E0BB5C2E5290B21EBDE6A04E3F" TargetMode="External"/><Relationship Id="rId7" Type="http://schemas.openxmlformats.org/officeDocument/2006/relationships/hyperlink" Target="consultantplus://offline/ref=68E1190358A4AE8138CCB5F0EEC7A50669621EAF540BDFA72B168D2D432CE30A298EB009A2A4281C2E520ECB818E0BB5C2E5290B21EBDE6A04E3F" TargetMode="External"/><Relationship Id="rId71" Type="http://schemas.openxmlformats.org/officeDocument/2006/relationships/hyperlink" Target="consultantplus://offline/ref=68E1190358A4AE8138CCB5F0EEC7A506686819A4570BDFA72B168D2D432CE30A298EB009A2A6291D27520ECB818E0BB5C2E5290B21EBDE6A04E3F" TargetMode="External"/><Relationship Id="rId92" Type="http://schemas.openxmlformats.org/officeDocument/2006/relationships/hyperlink" Target="consultantplus://offline/ref=68E1190358A4AE8138CCB5F0EEC7A506686819A4570BDFA72B168D2D432CE30A298EB009A2A6281425520ECB818E0BB5C2E5290B21EBDE6A04E3F" TargetMode="External"/><Relationship Id="rId2" Type="http://schemas.microsoft.com/office/2007/relationships/stylesWithEffects" Target="stylesWithEffects.xml"/><Relationship Id="rId16" Type="http://schemas.openxmlformats.org/officeDocument/2006/relationships/hyperlink" Target="consultantplus://offline/ref=68E1190358A4AE8138CCB5F0EEC7A506686618AC5807DFA72B168D2D432CE30A298EB009A2A6291426520ECB818E0BB5C2E5290B21EBDE6A04E3F" TargetMode="External"/><Relationship Id="rId29" Type="http://schemas.openxmlformats.org/officeDocument/2006/relationships/hyperlink" Target="consultantplus://offline/ref=68E1190358A4AE8138CCB5F0EEC7A506696919A8540BDFA72B168D2D432CE30A298EB009A2A6291424520ECB818E0BB5C2E5290B21EBDE6A04E3F" TargetMode="External"/><Relationship Id="rId107" Type="http://schemas.openxmlformats.org/officeDocument/2006/relationships/fontTable" Target="fontTable.xml"/><Relationship Id="rId11" Type="http://schemas.openxmlformats.org/officeDocument/2006/relationships/hyperlink" Target="consultantplus://offline/ref=68E1190358A4AE8138CCB5F0EEC7A506696919A8540BDFA72B168D2D432CE30A298EB009A2A629152F520ECB818E0BB5C2E5290B21EBDE6A04E3F" TargetMode="External"/><Relationship Id="rId24" Type="http://schemas.openxmlformats.org/officeDocument/2006/relationships/hyperlink" Target="consultantplus://offline/ref=68E1190358A4AE8138CCB5F0EEC7A506686819A4570BDFA72B168D2D432CE30A298EB009A2A6291424520ECB818E0BB5C2E5290B21EBDE6A04E3F" TargetMode="External"/><Relationship Id="rId32" Type="http://schemas.openxmlformats.org/officeDocument/2006/relationships/hyperlink" Target="consultantplus://offline/ref=68E1190358A4AE8138CCB5F0EEC7A506686818AE5307DFA72B168D2D432CE30A3B8EE805A3A137152E47589AC70DEAF" TargetMode="External"/><Relationship Id="rId37" Type="http://schemas.openxmlformats.org/officeDocument/2006/relationships/hyperlink" Target="consultantplus://offline/ref=68E1190358A4AE8138CCB5F0EEC7A506686819A4570BDFA72B168D2D432CE30A298EB009A2A6291724520ECB818E0BB5C2E5290B21EBDE6A04E3F" TargetMode="External"/><Relationship Id="rId40" Type="http://schemas.openxmlformats.org/officeDocument/2006/relationships/hyperlink" Target="consultantplus://offline/ref=68E1190358A4AE8138CCB5F0EEC7A50668611BAB5100DFA72B168D2D432CE30A298EB009A2A6291724520ECB818E0BB5C2E5290B21EBDE6A04E3F" TargetMode="External"/><Relationship Id="rId45" Type="http://schemas.openxmlformats.org/officeDocument/2006/relationships/hyperlink" Target="consultantplus://offline/ref=68E1190358A4AE8138CCB5F0EEC7A5066A671DA95300DFA72B168D2D432CE30A298EB009A2A629142E520ECB818E0BB5C2E5290B21EBDE6A04E3F" TargetMode="External"/><Relationship Id="rId53" Type="http://schemas.openxmlformats.org/officeDocument/2006/relationships/hyperlink" Target="consultantplus://offline/ref=68E1190358A4AE8138CCB5F0EEC7A506686219A55400DFA72B168D2D432CE30A298EB009A2A6291424520ECB818E0BB5C2E5290B21EBDE6A04E3F" TargetMode="External"/><Relationship Id="rId58" Type="http://schemas.openxmlformats.org/officeDocument/2006/relationships/hyperlink" Target="consultantplus://offline/ref=68E1190358A4AE8138CCB5F0EEC7A5066A671DA95300DFA72B168D2D432CE30A298EB009A2A6291626520ECB818E0BB5C2E5290B21EBDE6A04E3F" TargetMode="External"/><Relationship Id="rId66" Type="http://schemas.openxmlformats.org/officeDocument/2006/relationships/hyperlink" Target="consultantplus://offline/ref=68E1190358A4AE8138CCB5F0EEC7A506686819A4570BDFA72B168D2D432CE30A298EB009A2A629122F520ECB818E0BB5C2E5290B21EBDE6A04E3F" TargetMode="External"/><Relationship Id="rId74" Type="http://schemas.openxmlformats.org/officeDocument/2006/relationships/hyperlink" Target="consultantplus://offline/ref=68E1190358A4AE8138CCB5F0EEC7A506696919A8540BDFA72B168D2D432CE30A298EB009A2A6291126520ECB818E0BB5C2E5290B21EBDE6A04E3F" TargetMode="External"/><Relationship Id="rId79" Type="http://schemas.openxmlformats.org/officeDocument/2006/relationships/hyperlink" Target="consultantplus://offline/ref=68E1190358A4AE8138CCB5F0EEC7A50669621EAF5703DFA72B168D2D432CE30A298EB009A2A6281126520ECB818E0BB5C2E5290B21EBDE6A04E3F" TargetMode="External"/><Relationship Id="rId87" Type="http://schemas.openxmlformats.org/officeDocument/2006/relationships/hyperlink" Target="consultantplus://offline/ref=68E1190358A4AE8138CCB5F0EEC7A506696919A8540BDFA72B168D2D432CE30A298EB009A2A6291125520ECB818E0BB5C2E5290B21EBDE6A04E3F" TargetMode="External"/><Relationship Id="rId102" Type="http://schemas.openxmlformats.org/officeDocument/2006/relationships/hyperlink" Target="consultantplus://offline/ref=68E1190358A4AE8138CCB5F0EEC7A506686819A4570BDFA72B168D2D432CE30A298EB009A2A628152E520ECB818E0BB5C2E5290B21EBDE6A04E3F"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68E1190358A4AE8138CCB5F0EEC7A5066A671DA95300DFA72B168D2D432CE30A298EB009A2A6291624520ECB818E0BB5C2E5290B21EBDE6A04E3F" TargetMode="External"/><Relationship Id="rId82" Type="http://schemas.openxmlformats.org/officeDocument/2006/relationships/hyperlink" Target="consultantplus://offline/ref=68E1190358A4AE8138CCB5F0EEC7A50669621EAF5703DFA72B168D2D432CE30A298EB009A2A6281125520ECB818E0BB5C2E5290B21EBDE6A04E3F" TargetMode="External"/><Relationship Id="rId90" Type="http://schemas.openxmlformats.org/officeDocument/2006/relationships/hyperlink" Target="consultantplus://offline/ref=68E1190358A4AE8138CCB5F0EEC7A50668611BAB5100DFA72B168D2D432CE30A298EB009A2A6291326520ECB818E0BB5C2E5290B21EBDE6A04E3F" TargetMode="External"/><Relationship Id="rId95" Type="http://schemas.openxmlformats.org/officeDocument/2006/relationships/hyperlink" Target="consultantplus://offline/ref=68E1190358A4AE8138CCB5F0EEC7A506686819A4570BDFA72B168D2D432CE30A298EB009A2A6281523520ECB818E0BB5C2E5290B21EBDE6A04E3F" TargetMode="External"/><Relationship Id="rId19" Type="http://schemas.openxmlformats.org/officeDocument/2006/relationships/hyperlink" Target="consultantplus://offline/ref=68E1190358A4AE8138CCB5F0EEC7A506696919A8540BDFA72B168D2D432CE30A298EB009A2A6291427520ECB818E0BB5C2E5290B21EBDE6A04E3F" TargetMode="External"/><Relationship Id="rId14" Type="http://schemas.openxmlformats.org/officeDocument/2006/relationships/hyperlink" Target="consultantplus://offline/ref=68E1190358A4AE8138CCB5F0EEC7A506686819A4570BDFA72B168D2D432CE30A298EB009A2A629152F520ECB818E0BB5C2E5290B21EBDE6A04E3F" TargetMode="External"/><Relationship Id="rId22" Type="http://schemas.openxmlformats.org/officeDocument/2006/relationships/hyperlink" Target="consultantplus://offline/ref=68E1190358A4AE8138CCB5F0EEC7A50668611BAB5100DFA72B168D2D432CE30A298EB009A2A6291423520ECB818E0BB5C2E5290B21EBDE6A04E3F" TargetMode="External"/><Relationship Id="rId27" Type="http://schemas.openxmlformats.org/officeDocument/2006/relationships/hyperlink" Target="consultantplus://offline/ref=68E1190358A4AE8138CCB5F0EEC7A50669621EAF540BDFA72B168D2D432CE30A298EB009A2A4281C2E520ECB818E0BB5C2E5290B21EBDE6A04E3F" TargetMode="External"/><Relationship Id="rId30" Type="http://schemas.openxmlformats.org/officeDocument/2006/relationships/hyperlink" Target="consultantplus://offline/ref=68E1190358A4AE8138CCB5F0EEC7A506696919A8540BDFA72B168D2D432CE30A298EB009A2A6291422520ECB818E0BB5C2E5290B21EBDE6A04E3F" TargetMode="External"/><Relationship Id="rId35" Type="http://schemas.openxmlformats.org/officeDocument/2006/relationships/hyperlink" Target="consultantplus://offline/ref=68E1190358A4AE8138CCB5F0EEC7A50662631CAB540882AD234F812F4423BC0F2E9FB009A5B8291D385B5A980CE4F" TargetMode="External"/><Relationship Id="rId43" Type="http://schemas.openxmlformats.org/officeDocument/2006/relationships/hyperlink" Target="consultantplus://offline/ref=68E1190358A4AE8138CCB5F0EEC7A50668611BAB5100DFA72B168D2D432CE30A298EB009A2A6291720520ECB818E0BB5C2E5290B21EBDE6A04E3F" TargetMode="External"/><Relationship Id="rId48" Type="http://schemas.openxmlformats.org/officeDocument/2006/relationships/hyperlink" Target="consultantplus://offline/ref=68E1190358A4AE8138CCB5F0EEC7A50668671DA4530ADFA72B168D2D432CE30A298EB009A2A4281724520ECB818E0BB5C2E5290B21EBDE6A04E3F" TargetMode="External"/><Relationship Id="rId56" Type="http://schemas.openxmlformats.org/officeDocument/2006/relationships/hyperlink" Target="consultantplus://offline/ref=68E1190358A4AE8138CCB5F0EEC7A5066A671DA95300DFA72B168D2D432CE30A298EB009A2A629172F520ECB818E0BB5C2E5290B21EBDE6A04E3F" TargetMode="External"/><Relationship Id="rId64" Type="http://schemas.openxmlformats.org/officeDocument/2006/relationships/hyperlink" Target="consultantplus://offline/ref=68E1190358A4AE8138CCB5F0EEC7A506686819A4570BDFA72B168D2D432CE30A298EB009A2A6291221520ECB818E0BB5C2E5290B21EBDE6A04E3F" TargetMode="External"/><Relationship Id="rId69" Type="http://schemas.openxmlformats.org/officeDocument/2006/relationships/hyperlink" Target="consultantplus://offline/ref=68E1190358A4AE8138CCB5F0EEC7A506686019AE5703DFA72B168D2D432CE30A298EB009A2A6291426520ECB818E0BB5C2E5290B21EBDE6A04E3F" TargetMode="External"/><Relationship Id="rId77" Type="http://schemas.openxmlformats.org/officeDocument/2006/relationships/hyperlink" Target="consultantplus://offline/ref=68E1190358A4AE8138CCB5F0EEC7A50669621EAF5703DFA72B168D2D432CE30A298EB009A2A628162E520ECB818E0BB5C2E5290B21EBDE6A04E3F" TargetMode="External"/><Relationship Id="rId100" Type="http://schemas.openxmlformats.org/officeDocument/2006/relationships/hyperlink" Target="consultantplus://offline/ref=68E1190358A4AE8138CCB5F0EEC7A506696819AB5104DFA72B168D2D432CE30A298EB009A2A62D132E520ECB818E0BB5C2E5290B21EBDE6A04E3F" TargetMode="External"/><Relationship Id="rId105" Type="http://schemas.openxmlformats.org/officeDocument/2006/relationships/hyperlink" Target="consultantplus://offline/ref=68E1190358A4AE8138CCB5F0EEC7A506626716AC520882AD234F812F4423BC1D2EC7BC08A2A62E152D0D0BDE90D607B3DBFB211D3DE9DC06E9F" TargetMode="External"/><Relationship Id="rId8" Type="http://schemas.openxmlformats.org/officeDocument/2006/relationships/hyperlink" Target="consultantplus://offline/ref=68E1190358A4AE8138CCB5F0EEC7A5066A671DA95300DFA72B168D2D432CE30A298EB009A2A629152F520ECB818E0BB5C2E5290B21EBDE6A04E3F" TargetMode="External"/><Relationship Id="rId51" Type="http://schemas.openxmlformats.org/officeDocument/2006/relationships/hyperlink" Target="consultantplus://offline/ref=68E1190358A4AE8138CCB5F0EEC7A506686819A4570BDFA72B168D2D432CE30A298EB009A2A6291025520ECB818E0BB5C2E5290B21EBDE6A04E3F" TargetMode="External"/><Relationship Id="rId72" Type="http://schemas.openxmlformats.org/officeDocument/2006/relationships/hyperlink" Target="consultantplus://offline/ref=68E1190358A4AE8138CCB5F0EEC7A5066A671DA95300DFA72B168D2D432CE30A298EB009A2A6291620520ECB818E0BB5C2E5290B21EBDE6A04E3F" TargetMode="External"/><Relationship Id="rId80" Type="http://schemas.openxmlformats.org/officeDocument/2006/relationships/hyperlink" Target="consultantplus://offline/ref=68E1190358A4AE8138CCB5F0EEC7A506686816AB5406DFA72B168D2D432CE30A298EB00CA4A12241771D0F97C4DC18B4CDE52B033D0EE8F" TargetMode="External"/><Relationship Id="rId85" Type="http://schemas.openxmlformats.org/officeDocument/2006/relationships/hyperlink" Target="consultantplus://offline/ref=68E1190358A4AE8138CCB5F0EEC7A506686819A4570BDFA72B168D2D432CE30A298EB009A2A6291C20520ECB818E0BB5C2E5290B21EBDE6A04E3F" TargetMode="External"/><Relationship Id="rId93" Type="http://schemas.openxmlformats.org/officeDocument/2006/relationships/hyperlink" Target="consultantplus://offline/ref=68E1190358A4AE8138CCB5F0EEC7A506686819A4570BDFA72B168D2D432CE30A298EB009A2A6281526520ECB818E0BB5C2E5290B21EBDE6A04E3F" TargetMode="External"/><Relationship Id="rId98" Type="http://schemas.openxmlformats.org/officeDocument/2006/relationships/hyperlink" Target="consultantplus://offline/ref=68E1190358A4AE8138CCB5F0EEC7A506696819AB5104DFA72B168D2D432CE30A298EB009A2A62D1320520ECB818E0BB5C2E5290B21EBDE6A04E3F" TargetMode="External"/><Relationship Id="rId3" Type="http://schemas.openxmlformats.org/officeDocument/2006/relationships/settings" Target="settings.xml"/><Relationship Id="rId12" Type="http://schemas.openxmlformats.org/officeDocument/2006/relationships/hyperlink" Target="consultantplus://offline/ref=68E1190358A4AE8138CCB5F0EEC7A50668611BAB5100DFA72B168D2D432CE30A298EB009A2A629152F520ECB818E0BB5C2E5290B21EBDE6A04E3F" TargetMode="External"/><Relationship Id="rId17" Type="http://schemas.openxmlformats.org/officeDocument/2006/relationships/hyperlink" Target="consultantplus://offline/ref=68E1190358A4AE8138CCB5F0EEC7A50668611BAB5100DFA72B168D2D432CE30A298EB009A2A6291424520ECB818E0BB5C2E5290B21EBDE6A04E3F" TargetMode="External"/><Relationship Id="rId25" Type="http://schemas.openxmlformats.org/officeDocument/2006/relationships/hyperlink" Target="consultantplus://offline/ref=68E1190358A4AE8138CCB5F0EEC7A506686819A4570BDFA72B168D2D432CE30A298EB009A2A6291422520ECB818E0BB5C2E5290B21EBDE6A04E3F" TargetMode="External"/><Relationship Id="rId33" Type="http://schemas.openxmlformats.org/officeDocument/2006/relationships/hyperlink" Target="consultantplus://offline/ref=68E1190358A4AE8138CCB5F0EEC7A506686819A4570BDFA72B168D2D432CE30A298EB009A2A6291420520ECB818E0BB5C2E5290B21EBDE6A04E3F" TargetMode="External"/><Relationship Id="rId38" Type="http://schemas.openxmlformats.org/officeDocument/2006/relationships/hyperlink" Target="consultantplus://offline/ref=68E1190358A4AE8138CCB5F0EEC7A506686819A4570BDFA72B168D2D432CE30A298EB009A2A6291725520ECB818E0BB5C2E5290B21EBDE6A04E3F" TargetMode="External"/><Relationship Id="rId46" Type="http://schemas.openxmlformats.org/officeDocument/2006/relationships/hyperlink" Target="consultantplus://offline/ref=68E1190358A4AE8138CCB5F0EEC7A50668611BAB5100DFA72B168D2D432CE30A298EB009A2A6291721520ECB818E0BB5C2E5290B21EBDE6A04E3F" TargetMode="External"/><Relationship Id="rId59" Type="http://schemas.openxmlformats.org/officeDocument/2006/relationships/hyperlink" Target="consultantplus://offline/ref=68E1190358A4AE8138CCB5F0EEC7A506686819A4570BDFA72B168D2D432CE30A298EB009A2A6291220520ECB818E0BB5C2E5290B21EBDE6A04E3F" TargetMode="External"/><Relationship Id="rId67" Type="http://schemas.openxmlformats.org/officeDocument/2006/relationships/hyperlink" Target="consultantplus://offline/ref=68E1190358A4AE8138CCB5F0EEC7A50668611BAB5100DFA72B168D2D432CE30A298EB009A2A6291026520ECB818E0BB5C2E5290B21EBDE6A04E3F" TargetMode="External"/><Relationship Id="rId103" Type="http://schemas.openxmlformats.org/officeDocument/2006/relationships/hyperlink" Target="consultantplus://offline/ref=68E1190358A4AE8138CCB5F0EEC7A506686819A4570BDFA72B168D2D432CE30A298EB009A2A628152F520ECB818E0BB5C2E5290B21EBDE6A04E3F" TargetMode="External"/><Relationship Id="rId108" Type="http://schemas.openxmlformats.org/officeDocument/2006/relationships/theme" Target="theme/theme1.xml"/><Relationship Id="rId20" Type="http://schemas.openxmlformats.org/officeDocument/2006/relationships/hyperlink" Target="consultantplus://offline/ref=68E1190358A4AE8138CCB5F0EEC7A50668611BAB5100DFA72B168D2D432CE30A298EB009A2A6291422520ECB818E0BB5C2E5290B21EBDE6A04E3F" TargetMode="External"/><Relationship Id="rId41" Type="http://schemas.openxmlformats.org/officeDocument/2006/relationships/hyperlink" Target="consultantplus://offline/ref=68E1190358A4AE8138CCB5F0EEC7A506686819A4570BDFA72B168D2D432CE30A298EB009A2A6291120520ECB818E0BB5C2E5290B21EBDE6A04E3F" TargetMode="External"/><Relationship Id="rId54" Type="http://schemas.openxmlformats.org/officeDocument/2006/relationships/hyperlink" Target="consultantplus://offline/ref=68E1190358A4AE8138CCB5F0EEC7A506686219A55400DFA72B168D2D432CE30A298EB009A2A6291122520ECB818E0BB5C2E5290B21EBDE6A04E3F" TargetMode="External"/><Relationship Id="rId62" Type="http://schemas.openxmlformats.org/officeDocument/2006/relationships/hyperlink" Target="consultantplus://offline/ref=68E1190358A4AE8138CCB5F0EEC7A506696919A8540BDFA72B168D2D432CE30A298EB009A2A6291720520ECB818E0BB5C2E5290B21EBDE6A04E3F" TargetMode="External"/><Relationship Id="rId70" Type="http://schemas.openxmlformats.org/officeDocument/2006/relationships/hyperlink" Target="consultantplus://offline/ref=68E1190358A4AE8138CCB5F0EEC7A506696919A8540BDFA72B168D2D432CE30A298EB009A2A6291624520ECB818E0BB5C2E5290B21EBDE6A04E3F" TargetMode="External"/><Relationship Id="rId75" Type="http://schemas.openxmlformats.org/officeDocument/2006/relationships/hyperlink" Target="consultantplus://offline/ref=68E1190358A4AE8138CCB5F0EEC7A506686819A4570BDFA72B168D2D432CE30A298EB009A2A6291D25520ECB818E0BB5C2E5290B21EBDE6A04E3F" TargetMode="External"/><Relationship Id="rId83" Type="http://schemas.openxmlformats.org/officeDocument/2006/relationships/hyperlink" Target="consultantplus://offline/ref=68E1190358A4AE8138CCB5F0EEC7A506686819A4570BDFA72B168D2D432CE30A298EB009A2A6291C25520ECB818E0BB5C2E5290B21EBDE6A04E3F" TargetMode="External"/><Relationship Id="rId88" Type="http://schemas.openxmlformats.org/officeDocument/2006/relationships/hyperlink" Target="consultantplus://offline/ref=68E1190358A4AE8138CCB5F0EEC7A506696919A8540BDFA72B168D2D432CE30A298EB009A2A6291122520ECB818E0BB5C2E5290B21EBDE6A04E3F" TargetMode="External"/><Relationship Id="rId91" Type="http://schemas.openxmlformats.org/officeDocument/2006/relationships/hyperlink" Target="consultantplus://offline/ref=68E1190358A4AE8138CCB5F0EEC7A506686819A4570BDFA72B168D2D432CE30A298EB009A2A6291C2E520ECB818E0BB5C2E5290B21EBDE6A04E3F" TargetMode="External"/><Relationship Id="rId96" Type="http://schemas.openxmlformats.org/officeDocument/2006/relationships/hyperlink" Target="consultantplus://offline/ref=68E1190358A4AE8138CCB5F0EEC7A5066A671DA95300DFA72B168D2D432CE30A298EB009A2A6291D27520ECB818E0BB5C2E5290B21EBDE6A04E3F" TargetMode="External"/><Relationship Id="rId1" Type="http://schemas.openxmlformats.org/officeDocument/2006/relationships/styles" Target="styles.xml"/><Relationship Id="rId6" Type="http://schemas.openxmlformats.org/officeDocument/2006/relationships/hyperlink" Target="consultantplus://offline/ref=68E1190358A4AE8138CCB5F0EEC7A5066A6416A55601DFA72B168D2D432CE30A298EB009A2A6281722520ECB818E0BB5C2E5290B21EBDE6A04E3F" TargetMode="External"/><Relationship Id="rId15" Type="http://schemas.openxmlformats.org/officeDocument/2006/relationships/hyperlink" Target="consultantplus://offline/ref=68E1190358A4AE8138CCB5F0EEC7A50668611BAB5100DFA72B168D2D432CE30A298EB009A2A6291427520ECB818E0BB5C2E5290B21EBDE6A04E3F" TargetMode="External"/><Relationship Id="rId23" Type="http://schemas.openxmlformats.org/officeDocument/2006/relationships/hyperlink" Target="consultantplus://offline/ref=68E1190358A4AE8138CCB5F0EEC7A506686819A4570BDFA72B168D2D432CE30A298EB009A2A6291427520ECB818E0BB5C2E5290B21EBDE6A04E3F" TargetMode="External"/><Relationship Id="rId28" Type="http://schemas.openxmlformats.org/officeDocument/2006/relationships/hyperlink" Target="consultantplus://offline/ref=68E1190358A4AE8138CCB5F0EEC7A506686818AD5607DFA72B168D2D432CE30A3B8EE805A3A137152E47589AC70DEAF" TargetMode="External"/><Relationship Id="rId36" Type="http://schemas.openxmlformats.org/officeDocument/2006/relationships/hyperlink" Target="consultantplus://offline/ref=68E1190358A4AE8138CCB5F0EEC7A506686819A4570BDFA72B168D2D432CE30A298EB009A2A6291726520ECB818E0BB5C2E5290B21EBDE6A04E3F" TargetMode="External"/><Relationship Id="rId49" Type="http://schemas.openxmlformats.org/officeDocument/2006/relationships/hyperlink" Target="consultantplus://offline/ref=68E1190358A4AE8138CCB5F0EEC7A506686819A4570BDFA72B168D2D432CE30A298EB009A2A6291024520ECB818E0BB5C2E5290B21EBDE6A04E3F" TargetMode="External"/><Relationship Id="rId57" Type="http://schemas.openxmlformats.org/officeDocument/2006/relationships/hyperlink" Target="consultantplus://offline/ref=68E1190358A4AE8138CCB5F0EEC7A506686819A4570BDFA72B168D2D432CE30A298EB009A2A6291223520ECB818E0BB5C2E5290B21EBDE6A04E3F" TargetMode="External"/><Relationship Id="rId106" Type="http://schemas.openxmlformats.org/officeDocument/2006/relationships/hyperlink" Target="consultantplus://offline/ref=68E1190358A4AE8138CCB5F0EEC7A506626716AC520882AD234F812F4423BC1D2EC7BC08A2A6201D2D0D0BDE90D607B3DBFB211D3DE9DC06E9F" TargetMode="External"/><Relationship Id="rId10" Type="http://schemas.openxmlformats.org/officeDocument/2006/relationships/hyperlink" Target="consultantplus://offline/ref=68E1190358A4AE8138CCB5F0EEC7A506696819AB5104DFA72B168D2D432CE30A298EB009A2A62D1323520ECB818E0BB5C2E5290B21EBDE6A04E3F" TargetMode="External"/><Relationship Id="rId31" Type="http://schemas.openxmlformats.org/officeDocument/2006/relationships/hyperlink" Target="consultantplus://offline/ref=68E1190358A4AE8138CCB5F0EEC7A506686819A4570BDFA72B168D2D432CE30A298EB009A2A6291423520ECB818E0BB5C2E5290B21EBDE6A04E3F" TargetMode="External"/><Relationship Id="rId44" Type="http://schemas.openxmlformats.org/officeDocument/2006/relationships/hyperlink" Target="consultantplus://offline/ref=68E1190358A4AE8138CCB5F0EEC7A506686819A4570BDFA72B168D2D432CE30A298EB009A2A629112E520ECB818E0BB5C2E5290B21EBDE6A04E3F" TargetMode="External"/><Relationship Id="rId52" Type="http://schemas.openxmlformats.org/officeDocument/2006/relationships/hyperlink" Target="consultantplus://offline/ref=68E1190358A4AE8138CCB5F0EEC7A50668611BAB5100DFA72B168D2D432CE30A298EB009A2A629112F520ECB818E0BB5C2E5290B21EBDE6A04E3F" TargetMode="External"/><Relationship Id="rId60" Type="http://schemas.openxmlformats.org/officeDocument/2006/relationships/hyperlink" Target="consultantplus://offline/ref=68E1190358A4AE8138CCB5F0EEC7A506696919A8540BDFA72B168D2D432CE30A298EB009A2A6291723520ECB818E0BB5C2E5290B21EBDE6A04E3F" TargetMode="External"/><Relationship Id="rId65" Type="http://schemas.openxmlformats.org/officeDocument/2006/relationships/hyperlink" Target="consultantplus://offline/ref=68E1190358A4AE8138CCB5F0EEC7A506696919A8540BDFA72B168D2D432CE30A298EB009A2A6291721520ECB818E0BB5C2E5290B21EBDE6A04E3F" TargetMode="External"/><Relationship Id="rId73" Type="http://schemas.openxmlformats.org/officeDocument/2006/relationships/hyperlink" Target="consultantplus://offline/ref=68E1190358A4AE8138CCB5F0EEC7A506696919A8540BDFA72B168D2D432CE30A298EB009A2A629162F520ECB818E0BB5C2E5290B21EBDE6A04E3F" TargetMode="External"/><Relationship Id="rId78" Type="http://schemas.openxmlformats.org/officeDocument/2006/relationships/hyperlink" Target="consultantplus://offline/ref=68E1190358A4AE8138CCB5F0EEC7A506686817A95207DFA72B168D2D432CE30A298EB009A4A4211E72081ECFC8DA01AAC5F337013FEB0DEFF" TargetMode="External"/><Relationship Id="rId81" Type="http://schemas.openxmlformats.org/officeDocument/2006/relationships/hyperlink" Target="consultantplus://offline/ref=68E1190358A4AE8138CCB5F0EEC7A50669621EAF5703DFA72B168D2D432CE30A298EB009A2A6281127520ECB818E0BB5C2E5290B21EBDE6A04E3F" TargetMode="External"/><Relationship Id="rId86" Type="http://schemas.openxmlformats.org/officeDocument/2006/relationships/hyperlink" Target="consultantplus://offline/ref=68E1190358A4AE8138CCB5F0EEC7A506686819A4570BDFA72B168D2D432CE30A298EB009A2A6291C21520ECB818E0BB5C2E5290B21EBDE6A04E3F" TargetMode="External"/><Relationship Id="rId94" Type="http://schemas.openxmlformats.org/officeDocument/2006/relationships/hyperlink" Target="consultantplus://offline/ref=68E1190358A4AE8138CCB5F0EEC7A506686819A4570BDFA72B168D2D432CE30A298EB009A2A6281522520ECB818E0BB5C2E5290B21EBDE6A04E3F" TargetMode="External"/><Relationship Id="rId99" Type="http://schemas.openxmlformats.org/officeDocument/2006/relationships/hyperlink" Target="consultantplus://offline/ref=68E1190358A4AE8138CCB5F0EEC7A506686816A95202DFA72B168D2D432CE30A298EB00EA0A02F1E72081ECFC8DA01AAC5F337013FEB0DEFF" TargetMode="External"/><Relationship Id="rId101" Type="http://schemas.openxmlformats.org/officeDocument/2006/relationships/hyperlink" Target="consultantplus://offline/ref=68E1190358A4AE8138CCB5F0EEC7A5066A671DA95300DFA72B168D2D432CE30A298EB009A2A6291D22520ECB818E0BB5C2E5290B21EBDE6A04E3F" TargetMode="External"/><Relationship Id="rId4" Type="http://schemas.openxmlformats.org/officeDocument/2006/relationships/webSettings" Target="webSettings.xml"/><Relationship Id="rId9" Type="http://schemas.openxmlformats.org/officeDocument/2006/relationships/hyperlink" Target="consultantplus://offline/ref=68E1190358A4AE8138CCB5F0EEC7A50669621EAF5703DFA72B168D2D432CE30A298EB009A2A6281621520ECB818E0BB5C2E5290B21EBDE6A04E3F" TargetMode="External"/><Relationship Id="rId13" Type="http://schemas.openxmlformats.org/officeDocument/2006/relationships/hyperlink" Target="consultantplus://offline/ref=68E1190358A4AE8138CCB5F0EEC7A50668621CA45104DFA72B168D2D432CE30A298EB009A2A6281221520ECB818E0BB5C2E5290B21EBDE6A04E3F" TargetMode="External"/><Relationship Id="rId18" Type="http://schemas.openxmlformats.org/officeDocument/2006/relationships/hyperlink" Target="consultantplus://offline/ref=68E1190358A4AE8138CCB5F0EEC7A5066A671DA95300DFA72B168D2D432CE30A298EB009A2A6291427520ECB818E0BB5C2E5290B21EBDE6A04E3F" TargetMode="External"/><Relationship Id="rId39" Type="http://schemas.openxmlformats.org/officeDocument/2006/relationships/hyperlink" Target="consultantplus://offline/ref=68E1190358A4AE8138CCB5F0EEC7A506686819A4570BDFA72B168D2D432CE30A298EB009A2A6291623520ECB818E0BB5C2E5290B21EBDE6A04E3F" TargetMode="External"/><Relationship Id="rId34" Type="http://schemas.openxmlformats.org/officeDocument/2006/relationships/hyperlink" Target="consultantplus://offline/ref=68E1190358A4AE8138CCB5F0EEC7A50668611BAB5100DFA72B168D2D432CE30A298EB009A2A6291727520ECB818E0BB5C2E5290B21EBDE6A04E3F" TargetMode="External"/><Relationship Id="rId50" Type="http://schemas.openxmlformats.org/officeDocument/2006/relationships/hyperlink" Target="consultantplus://offline/ref=68E1190358A4AE8138CCB5F0EEC7A50668671DA4530ADFA72B168D2D432CE30A298EB009A2A4281724520ECB818E0BB5C2E5290B21EBDE6A04E3F" TargetMode="External"/><Relationship Id="rId55" Type="http://schemas.openxmlformats.org/officeDocument/2006/relationships/hyperlink" Target="consultantplus://offline/ref=68E1190358A4AE8138CCB5F0EEC7A506686618AF5502DFA72B168D2D432CE30A298EB009A2A629152F520ECB818E0BB5C2E5290B21EBDE6A04E3F" TargetMode="External"/><Relationship Id="rId76" Type="http://schemas.openxmlformats.org/officeDocument/2006/relationships/hyperlink" Target="consultantplus://offline/ref=68E1190358A4AE8138CCB5F0EEC7A5066A671DA95300DFA72B168D2D432CE30A298EB009A2A6291127520ECB818E0BB5C2E5290B21EBDE6A04E3F" TargetMode="External"/><Relationship Id="rId97" Type="http://schemas.openxmlformats.org/officeDocument/2006/relationships/hyperlink" Target="consultantplus://offline/ref=68E1190358A4AE8138CCB5F0EEC7A506686819A4570BDFA72B168D2D432CE30A298EB009A2A6281521520ECB818E0BB5C2E5290B21EBDE6A04E3F" TargetMode="External"/><Relationship Id="rId104" Type="http://schemas.openxmlformats.org/officeDocument/2006/relationships/hyperlink" Target="consultantplus://offline/ref=68E1190358A4AE8138CCB5F0EEC7A506626716AC520882AD234F812F4423BC0F2E9FB009A5B8291D385B5A980CE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26</Pages>
  <Words>11752</Words>
  <Characters>66991</Characters>
  <Application>Microsoft Office Word</Application>
  <DocSecurity>0</DocSecurity>
  <Lines>558</Lines>
  <Paragraphs>157</Paragraphs>
  <ScaleCrop>false</ScaleCrop>
  <Company>Microsoft</Company>
  <LinksUpToDate>false</LinksUpToDate>
  <CharactersWithSpaces>78586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1</cp:revision>
  <dcterms:created xsi:type="dcterms:W3CDTF">2021-08-17T05:04:00Z</dcterms:created>
  <dcterms:modified xsi:type="dcterms:W3CDTF">2021-08-17T05:08:00Z</dcterms:modified>
</cp:coreProperties>
</file>